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82C606E"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Dutch801 Rm BT" w:hAnsi="Dutch801 Rm BT"/>
          <w:kern w:val="2"/>
          <w:sz w:val="20"/>
          <w:szCs w:val="20"/>
        </w:rPr>
      </w:pPr>
    </w:p>
    <w:p w14:paraId="497C2E62" w14:textId="77777777" w:rsidR="00265B36" w:rsidRDefault="00265B36">
      <w:pPr>
        <w:tabs>
          <w:tab w:val="center" w:pos="4320"/>
        </w:tabs>
        <w:spacing w:line="226" w:lineRule="exact"/>
        <w:rPr>
          <w:rFonts w:ascii="Times New Roman" w:hAnsi="Times New Roman"/>
          <w:b/>
          <w:bCs/>
          <w:kern w:val="2"/>
          <w:sz w:val="20"/>
          <w:szCs w:val="20"/>
        </w:rPr>
      </w:pPr>
      <w:r>
        <w:rPr>
          <w:rFonts w:ascii="Dutch801 Rm BT" w:hAnsi="Dutch801 Rm BT"/>
          <w:kern w:val="2"/>
          <w:sz w:val="20"/>
          <w:szCs w:val="20"/>
        </w:rPr>
        <w:tab/>
      </w:r>
      <w:r>
        <w:rPr>
          <w:rFonts w:ascii="Times New Roman" w:hAnsi="Times New Roman"/>
          <w:b/>
          <w:bCs/>
          <w:kern w:val="2"/>
          <w:sz w:val="20"/>
          <w:szCs w:val="20"/>
        </w:rPr>
        <w:t xml:space="preserve">SECTION 07 65 </w:t>
      </w:r>
      <w:r w:rsidR="008B7803">
        <w:rPr>
          <w:rFonts w:ascii="Times New Roman" w:hAnsi="Times New Roman"/>
          <w:b/>
          <w:bCs/>
          <w:kern w:val="2"/>
          <w:sz w:val="20"/>
          <w:szCs w:val="20"/>
        </w:rPr>
        <w:t>00</w:t>
      </w:r>
    </w:p>
    <w:p w14:paraId="3C0C37F3"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b/>
          <w:bCs/>
          <w:kern w:val="2"/>
          <w:sz w:val="20"/>
          <w:szCs w:val="20"/>
        </w:rPr>
      </w:pPr>
    </w:p>
    <w:p w14:paraId="103D1090" w14:textId="77777777" w:rsidR="00CA6A5D" w:rsidRPr="00CA6A5D" w:rsidRDefault="00265B36" w:rsidP="00CA6A5D">
      <w:pPr>
        <w:tabs>
          <w:tab w:val="center" w:pos="4320"/>
        </w:tabs>
        <w:spacing w:line="226" w:lineRule="exact"/>
        <w:rPr>
          <w:rFonts w:ascii="Times New Roman" w:hAnsi="Times New Roman"/>
          <w:kern w:val="2"/>
          <w:sz w:val="20"/>
          <w:szCs w:val="20"/>
        </w:rPr>
      </w:pPr>
      <w:r>
        <w:rPr>
          <w:rFonts w:ascii="Times New Roman" w:hAnsi="Times New Roman"/>
          <w:b/>
          <w:bCs/>
          <w:kern w:val="2"/>
          <w:sz w:val="20"/>
          <w:szCs w:val="20"/>
        </w:rPr>
        <w:tab/>
      </w:r>
      <w:r w:rsidR="00CA6A5D" w:rsidRPr="00CA6A5D">
        <w:rPr>
          <w:rFonts w:ascii="Times New Roman" w:hAnsi="Times New Roman"/>
          <w:b/>
          <w:bCs/>
          <w:kern w:val="2"/>
          <w:sz w:val="20"/>
          <w:szCs w:val="20"/>
        </w:rPr>
        <w:t>FLEXIBLE FLASHING SELF-ADHERING TYPE 316 STAINLESS STEEL</w:t>
      </w:r>
    </w:p>
    <w:p w14:paraId="11B12BA6" w14:textId="77777777" w:rsidR="00CA6A5D" w:rsidRPr="00CA6A5D" w:rsidRDefault="00CA6A5D" w:rsidP="00CA6A5D">
      <w:pPr>
        <w:tabs>
          <w:tab w:val="center" w:pos="4320"/>
        </w:tabs>
        <w:spacing w:line="226" w:lineRule="exact"/>
        <w:rPr>
          <w:rFonts w:ascii="Times New Roman" w:hAnsi="Times New Roman"/>
          <w:kern w:val="2"/>
          <w:sz w:val="20"/>
          <w:szCs w:val="20"/>
        </w:rPr>
      </w:pPr>
    </w:p>
    <w:p w14:paraId="54E42FC8" w14:textId="77777777"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5109F980" w14:textId="77777777"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sidRPr="00CA6A5D">
        <w:rPr>
          <w:rFonts w:ascii="Times New Roman" w:hAnsi="Times New Roman"/>
          <w:b/>
          <w:bCs/>
          <w:kern w:val="2"/>
          <w:sz w:val="20"/>
          <w:szCs w:val="20"/>
        </w:rPr>
        <w:t xml:space="preserve">PART 1 </w:t>
      </w:r>
      <w:r w:rsidRPr="00CA6A5D">
        <w:rPr>
          <w:rFonts w:ascii="Times New Roman" w:hAnsi="Times New Roman"/>
          <w:b/>
          <w:bCs/>
          <w:kern w:val="2"/>
          <w:sz w:val="20"/>
          <w:szCs w:val="20"/>
        </w:rPr>
        <w:noBreakHyphen/>
        <w:t xml:space="preserve"> GENERAL</w:t>
      </w:r>
    </w:p>
    <w:p w14:paraId="06B58848" w14:textId="77777777"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7D39F164" w14:textId="77777777"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sidRPr="00CA6A5D">
        <w:rPr>
          <w:rFonts w:ascii="Times New Roman" w:hAnsi="Times New Roman"/>
          <w:kern w:val="2"/>
          <w:sz w:val="20"/>
          <w:szCs w:val="20"/>
        </w:rPr>
        <w:t>1.0</w:t>
      </w:r>
      <w:r w:rsidRPr="00CA6A5D">
        <w:rPr>
          <w:rFonts w:ascii="Times New Roman" w:hAnsi="Times New Roman"/>
          <w:kern w:val="2"/>
          <w:sz w:val="20"/>
          <w:szCs w:val="20"/>
        </w:rPr>
        <w:fldChar w:fldCharType="begin"/>
      </w:r>
      <w:r w:rsidRPr="00CA6A5D">
        <w:rPr>
          <w:rFonts w:ascii="Times New Roman" w:hAnsi="Times New Roman"/>
          <w:kern w:val="2"/>
          <w:sz w:val="20"/>
          <w:szCs w:val="20"/>
        </w:rPr>
        <w:instrText>SEQ 1_0 \* Arabic \r 1</w:instrText>
      </w:r>
      <w:r w:rsidRPr="00CA6A5D">
        <w:rPr>
          <w:rFonts w:ascii="Times New Roman" w:hAnsi="Times New Roman"/>
          <w:kern w:val="2"/>
          <w:sz w:val="20"/>
          <w:szCs w:val="20"/>
        </w:rPr>
        <w:fldChar w:fldCharType="separate"/>
      </w:r>
      <w:r w:rsidRPr="00CA6A5D">
        <w:rPr>
          <w:rFonts w:ascii="Times New Roman" w:hAnsi="Times New Roman"/>
          <w:noProof/>
          <w:kern w:val="2"/>
          <w:sz w:val="20"/>
          <w:szCs w:val="20"/>
        </w:rPr>
        <w:t>1</w:t>
      </w:r>
      <w:r w:rsidRPr="00CA6A5D">
        <w:rPr>
          <w:rFonts w:ascii="Times New Roman" w:hAnsi="Times New Roman"/>
          <w:kern w:val="2"/>
          <w:sz w:val="20"/>
          <w:szCs w:val="20"/>
        </w:rPr>
        <w:fldChar w:fldCharType="end"/>
      </w:r>
      <w:r w:rsidRPr="00CA6A5D">
        <w:rPr>
          <w:rFonts w:ascii="Times New Roman" w:hAnsi="Times New Roman"/>
          <w:kern w:val="2"/>
          <w:sz w:val="20"/>
          <w:szCs w:val="20"/>
        </w:rPr>
        <w:tab/>
        <w:t>SUMMARY</w:t>
      </w:r>
    </w:p>
    <w:p w14:paraId="32EE9538" w14:textId="77777777"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05DF63FB" w14:textId="77777777"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sidRPr="00CA6A5D">
        <w:rPr>
          <w:rFonts w:ascii="Times New Roman" w:hAnsi="Times New Roman"/>
          <w:kern w:val="2"/>
          <w:sz w:val="20"/>
          <w:szCs w:val="20"/>
        </w:rPr>
        <w:fldChar w:fldCharType="begin"/>
      </w:r>
      <w:r w:rsidRPr="00CA6A5D">
        <w:rPr>
          <w:rFonts w:ascii="Times New Roman" w:hAnsi="Times New Roman"/>
          <w:kern w:val="2"/>
          <w:sz w:val="20"/>
          <w:szCs w:val="20"/>
        </w:rPr>
        <w:instrText>SEQ 1_1 \* ALPHABETIC \r 1</w:instrText>
      </w:r>
      <w:r w:rsidRPr="00CA6A5D">
        <w:rPr>
          <w:rFonts w:ascii="Times New Roman" w:hAnsi="Times New Roman"/>
          <w:kern w:val="2"/>
          <w:sz w:val="20"/>
          <w:szCs w:val="20"/>
        </w:rPr>
        <w:fldChar w:fldCharType="separate"/>
      </w:r>
      <w:r w:rsidRPr="00CA6A5D">
        <w:rPr>
          <w:rFonts w:ascii="Times New Roman" w:hAnsi="Times New Roman"/>
          <w:noProof/>
          <w:kern w:val="2"/>
          <w:sz w:val="20"/>
          <w:szCs w:val="20"/>
        </w:rPr>
        <w:t>A</w:t>
      </w:r>
      <w:r w:rsidRPr="00CA6A5D">
        <w:rPr>
          <w:rFonts w:ascii="Times New Roman" w:hAnsi="Times New Roman"/>
          <w:kern w:val="2"/>
          <w:sz w:val="20"/>
          <w:szCs w:val="20"/>
        </w:rPr>
        <w:fldChar w:fldCharType="end"/>
      </w:r>
      <w:r w:rsidRPr="00CA6A5D">
        <w:rPr>
          <w:rFonts w:ascii="Times New Roman" w:hAnsi="Times New Roman"/>
          <w:kern w:val="2"/>
          <w:sz w:val="20"/>
          <w:szCs w:val="20"/>
        </w:rPr>
        <w:t>.</w:t>
      </w:r>
      <w:r w:rsidRPr="00CA6A5D">
        <w:rPr>
          <w:rFonts w:ascii="Times New Roman" w:hAnsi="Times New Roman"/>
          <w:kern w:val="2"/>
          <w:sz w:val="20"/>
          <w:szCs w:val="20"/>
        </w:rPr>
        <w:tab/>
        <w:t>Flexible stainless steel self-adhering flashing.</w:t>
      </w:r>
    </w:p>
    <w:p w14:paraId="660B5778" w14:textId="77777777"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sidRPr="00CA6A5D">
        <w:rPr>
          <w:rFonts w:ascii="Times New Roman" w:hAnsi="Times New Roman"/>
          <w:noProof/>
          <w:kern w:val="2"/>
          <w:sz w:val="20"/>
          <w:szCs w:val="20"/>
        </w:rPr>
        <mc:AlternateContent>
          <mc:Choice Requires="wps">
            <w:drawing>
              <wp:anchor distT="0" distB="0" distL="114300" distR="114300" simplePos="0" relativeHeight="251659264" behindDoc="0" locked="0" layoutInCell="1" allowOverlap="1" wp14:anchorId="32905C24" wp14:editId="672B908A">
                <wp:simplePos x="0" y="0"/>
                <wp:positionH relativeFrom="column">
                  <wp:posOffset>13335</wp:posOffset>
                </wp:positionH>
                <wp:positionV relativeFrom="paragraph">
                  <wp:posOffset>120015</wp:posOffset>
                </wp:positionV>
                <wp:extent cx="3624580" cy="210185"/>
                <wp:effectExtent l="0" t="0"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24580" cy="210185"/>
                        </a:xfrm>
                        <a:prstGeom prst="rect">
                          <a:avLst/>
                        </a:prstGeom>
                        <a:solidFill>
                          <a:srgbClr val="FFFFFF"/>
                        </a:solidFill>
                        <a:ln w="9525">
                          <a:solidFill>
                            <a:srgbClr val="000000"/>
                          </a:solidFill>
                          <a:miter lim="800000"/>
                          <a:headEnd/>
                          <a:tailEnd/>
                        </a:ln>
                      </wps:spPr>
                      <wps:txbx>
                        <w:txbxContent>
                          <w:p w14:paraId="60E5A7B2" w14:textId="77777777" w:rsidR="00CA6A5D" w:rsidRDefault="00CA6A5D" w:rsidP="00CA6A5D">
                            <w:pPr>
                              <w:tabs>
                                <w:tab w:val="left" w:pos="1080"/>
                                <w:tab w:val="left" w:pos="1440"/>
                                <w:tab w:val="left" w:pos="1800"/>
                                <w:tab w:val="left" w:pos="2160"/>
                                <w:tab w:val="left" w:pos="2520"/>
                                <w:tab w:val="left" w:pos="2880"/>
                                <w:tab w:val="left" w:pos="3240"/>
                              </w:tabs>
                              <w:spacing w:line="237" w:lineRule="exact"/>
                              <w:rPr>
                                <w:sz w:val="18"/>
                                <w:szCs w:val="18"/>
                              </w:rPr>
                            </w:pPr>
                            <w:r>
                              <w:rPr>
                                <w:rFonts w:cs="Arial"/>
                                <w:sz w:val="18"/>
                                <w:lang w:val="en-CA"/>
                              </w:rPr>
                              <w:t>EDIT RELATED SECTIONS TO INCLUDE ONLY SECTIONS IN PROJECT MANUAL</w:t>
                            </w:r>
                            <w:r>
                              <w:rPr>
                                <w:rFonts w:cs="Arial"/>
                                <w:sz w:val="20"/>
                                <w:lang w:val="en-CA"/>
                              </w:rPr>
                              <w:t xml:space="preserve">. </w:t>
                            </w:r>
                            <w:r>
                              <w:rPr>
                                <w:rFonts w:cs="Arial"/>
                                <w:lang w:val="en-CA"/>
                              </w:rPr>
                              <w:fldChar w:fldCharType="begin"/>
                            </w:r>
                            <w:r>
                              <w:rPr>
                                <w:rFonts w:cs="Arial"/>
                                <w:lang w:val="en-CA"/>
                              </w:rPr>
                              <w:instrText xml:space="preserve"> SEQ CHAPTER \h \r 1</w:instrText>
                            </w:r>
                            <w:r>
                              <w:rPr>
                                <w:rFonts w:cs="Arial"/>
                                <w:lang w:val="en-CA"/>
                              </w:rPr>
                              <w:fldChar w:fldCharType="end"/>
                            </w:r>
                          </w:p>
                          <w:p w14:paraId="655F3339" w14:textId="77777777" w:rsidR="00CA6A5D" w:rsidRDefault="00CA6A5D" w:rsidP="00CA6A5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2905C24" id="_x0000_t202" coordsize="21600,21600" o:spt="202" path="m,l,21600r21600,l21600,xe">
                <v:stroke joinstyle="miter"/>
                <v:path gradientshapeok="t" o:connecttype="rect"/>
              </v:shapetype>
              <v:shape id="Text Box 2" o:spid="_x0000_s1026" type="#_x0000_t202" style="position:absolute;margin-left:1.05pt;margin-top:9.45pt;width:285.4pt;height:16.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">
                <v:textbox>
                  <w:txbxContent>
                    <w:p w14:paraId="60E5A7B2" w14:textId="77777777" w:rsidR="00CA6A5D" w:rsidRDefault="00CA6A5D" w:rsidP="00CA6A5D">
                      <w:pPr>
                        <w:tabs>
                          <w:tab w:val="left" w:pos="1080"/>
                          <w:tab w:val="left" w:pos="1440"/>
                          <w:tab w:val="left" w:pos="1800"/>
                          <w:tab w:val="left" w:pos="2160"/>
                          <w:tab w:val="left" w:pos="2520"/>
                          <w:tab w:val="left" w:pos="2880"/>
                          <w:tab w:val="left" w:pos="3240"/>
                        </w:tabs>
                        <w:spacing w:line="237" w:lineRule="exact"/>
                        <w:rPr>
                          <w:sz w:val="18"/>
                          <w:szCs w:val="18"/>
                        </w:rPr>
                      </w:pPr>
                      <w:r>
                        <w:rPr>
                          <w:rFonts w:cs="Arial"/>
                          <w:sz w:val="18"/>
                          <w:lang w:val="en-CA"/>
                        </w:rPr>
                        <w:t>EDIT RELATED SECTIONS TO INCLUDE ONLY SECTIONS IN PROJECT MANUAL</w:t>
                      </w:r>
                      <w:r>
                        <w:rPr>
                          <w:rFonts w:cs="Arial"/>
                          <w:sz w:val="20"/>
                          <w:lang w:val="en-CA"/>
                        </w:rPr>
                        <w:t xml:space="preserve">. </w:t>
                      </w:r>
                      <w:r>
                        <w:rPr>
                          <w:rFonts w:cs="Arial"/>
                          <w:lang w:val="en-CA"/>
                        </w:rPr>
                        <w:fldChar w:fldCharType="begin"/>
                      </w:r>
                      <w:r>
                        <w:rPr>
                          <w:rFonts w:cs="Arial"/>
                          <w:lang w:val="en-CA"/>
                        </w:rPr>
                        <w:instrText xml:space="preserve"> SEQ CHAPTER \h \r 1</w:instrText>
                      </w:r>
                      <w:r>
                        <w:rPr>
                          <w:rFonts w:cs="Arial"/>
                          <w:lang w:val="en-CA"/>
                        </w:rPr>
                        <w:fldChar w:fldCharType="end"/>
                      </w:r>
                    </w:p>
                    <w:p w14:paraId="655F3339" w14:textId="77777777" w:rsidR="00CA6A5D" w:rsidRDefault="00CA6A5D" w:rsidP="00CA6A5D"/>
                  </w:txbxContent>
                </v:textbox>
              </v:shape>
            </w:pict>
          </mc:Fallback>
        </mc:AlternateContent>
      </w:r>
    </w:p>
    <w:p w14:paraId="5C2774C7" w14:textId="77777777"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70B7DC7E" w14:textId="77777777"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5892C4AF" w14:textId="77777777"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sidRPr="00CA6A5D">
        <w:rPr>
          <w:rFonts w:ascii="Times New Roman" w:hAnsi="Times New Roman"/>
          <w:kern w:val="2"/>
          <w:sz w:val="20"/>
          <w:szCs w:val="20"/>
        </w:rPr>
        <w:fldChar w:fldCharType="begin"/>
      </w:r>
      <w:r w:rsidRPr="00CA6A5D">
        <w:rPr>
          <w:rFonts w:ascii="Times New Roman" w:hAnsi="Times New Roman"/>
          <w:kern w:val="2"/>
          <w:sz w:val="20"/>
          <w:szCs w:val="20"/>
        </w:rPr>
        <w:instrText>SEQ 1_1 \* ALPHABETIC \n</w:instrText>
      </w:r>
      <w:r w:rsidRPr="00CA6A5D">
        <w:rPr>
          <w:rFonts w:ascii="Times New Roman" w:hAnsi="Times New Roman"/>
          <w:kern w:val="2"/>
          <w:sz w:val="20"/>
          <w:szCs w:val="20"/>
        </w:rPr>
        <w:fldChar w:fldCharType="separate"/>
      </w:r>
      <w:r w:rsidRPr="00CA6A5D">
        <w:rPr>
          <w:rFonts w:ascii="Times New Roman" w:hAnsi="Times New Roman"/>
          <w:noProof/>
          <w:kern w:val="2"/>
          <w:sz w:val="20"/>
          <w:szCs w:val="20"/>
        </w:rPr>
        <w:t>B</w:t>
      </w:r>
      <w:r w:rsidRPr="00CA6A5D">
        <w:rPr>
          <w:rFonts w:ascii="Times New Roman" w:hAnsi="Times New Roman"/>
          <w:kern w:val="2"/>
          <w:sz w:val="20"/>
          <w:szCs w:val="20"/>
        </w:rPr>
        <w:fldChar w:fldCharType="end"/>
      </w:r>
      <w:r w:rsidRPr="00CA6A5D">
        <w:rPr>
          <w:rFonts w:ascii="Times New Roman" w:hAnsi="Times New Roman"/>
          <w:kern w:val="2"/>
          <w:sz w:val="20"/>
          <w:szCs w:val="20"/>
        </w:rPr>
        <w:t>.</w:t>
      </w:r>
      <w:r w:rsidRPr="00CA6A5D">
        <w:rPr>
          <w:rFonts w:ascii="Times New Roman" w:hAnsi="Times New Roman"/>
          <w:kern w:val="2"/>
          <w:sz w:val="20"/>
          <w:szCs w:val="20"/>
        </w:rPr>
        <w:tab/>
        <w:t>Related sections:</w:t>
      </w:r>
    </w:p>
    <w:p w14:paraId="1190519B" w14:textId="77777777" w:rsidR="00CA6A5D" w:rsidRPr="00CA6A5D" w:rsidRDefault="00CA6A5D" w:rsidP="00CA6A5D">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sidRPr="00CA6A5D">
        <w:rPr>
          <w:rFonts w:ascii="Times New Roman" w:hAnsi="Times New Roman"/>
          <w:kern w:val="2"/>
          <w:sz w:val="20"/>
          <w:szCs w:val="20"/>
        </w:rPr>
        <w:fldChar w:fldCharType="begin"/>
      </w:r>
      <w:r w:rsidRPr="00CA6A5D">
        <w:rPr>
          <w:rFonts w:ascii="Times New Roman" w:hAnsi="Times New Roman"/>
          <w:kern w:val="2"/>
          <w:sz w:val="20"/>
          <w:szCs w:val="20"/>
        </w:rPr>
        <w:instrText>SEQ 1_2 \* Arabic \r 1</w:instrText>
      </w:r>
      <w:r w:rsidRPr="00CA6A5D">
        <w:rPr>
          <w:rFonts w:ascii="Times New Roman" w:hAnsi="Times New Roman"/>
          <w:kern w:val="2"/>
          <w:sz w:val="20"/>
          <w:szCs w:val="20"/>
        </w:rPr>
        <w:fldChar w:fldCharType="separate"/>
      </w:r>
      <w:r w:rsidRPr="00CA6A5D">
        <w:rPr>
          <w:rFonts w:ascii="Times New Roman" w:hAnsi="Times New Roman"/>
          <w:noProof/>
          <w:kern w:val="2"/>
          <w:sz w:val="20"/>
          <w:szCs w:val="20"/>
        </w:rPr>
        <w:t>1</w:t>
      </w:r>
      <w:r w:rsidRPr="00CA6A5D">
        <w:rPr>
          <w:rFonts w:ascii="Times New Roman" w:hAnsi="Times New Roman"/>
          <w:kern w:val="2"/>
          <w:sz w:val="20"/>
          <w:szCs w:val="20"/>
        </w:rPr>
        <w:fldChar w:fldCharType="end"/>
      </w:r>
      <w:r w:rsidRPr="00CA6A5D">
        <w:rPr>
          <w:rFonts w:ascii="Times New Roman" w:hAnsi="Times New Roman"/>
          <w:kern w:val="2"/>
          <w:sz w:val="20"/>
          <w:szCs w:val="20"/>
        </w:rPr>
        <w:t>.</w:t>
      </w:r>
      <w:r w:rsidRPr="00CA6A5D">
        <w:rPr>
          <w:rFonts w:ascii="Times New Roman" w:hAnsi="Times New Roman"/>
          <w:kern w:val="2"/>
          <w:sz w:val="20"/>
          <w:szCs w:val="20"/>
        </w:rPr>
        <w:tab/>
        <w:t>04 05 23</w:t>
      </w:r>
      <w:r w:rsidRPr="00CA6A5D">
        <w:rPr>
          <w:rFonts w:ascii="Times New Roman" w:hAnsi="Times New Roman"/>
          <w:kern w:val="2"/>
          <w:sz w:val="20"/>
          <w:szCs w:val="20"/>
        </w:rPr>
        <w:tab/>
        <w:t>Masonry Accessories.</w:t>
      </w:r>
    </w:p>
    <w:p w14:paraId="68976D97" w14:textId="77777777" w:rsidR="00CA6A5D" w:rsidRPr="00CA6A5D" w:rsidRDefault="00CA6A5D" w:rsidP="00CA6A5D">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sidRPr="00CA6A5D">
        <w:rPr>
          <w:rFonts w:ascii="Times New Roman" w:hAnsi="Times New Roman"/>
          <w:kern w:val="2"/>
          <w:sz w:val="20"/>
          <w:szCs w:val="20"/>
        </w:rPr>
        <w:fldChar w:fldCharType="begin"/>
      </w:r>
      <w:r w:rsidRPr="00CA6A5D">
        <w:rPr>
          <w:rFonts w:ascii="Times New Roman" w:hAnsi="Times New Roman"/>
          <w:kern w:val="2"/>
          <w:sz w:val="20"/>
          <w:szCs w:val="20"/>
        </w:rPr>
        <w:instrText>SEQ 1_2 \* Arabic \n</w:instrText>
      </w:r>
      <w:r w:rsidRPr="00CA6A5D">
        <w:rPr>
          <w:rFonts w:ascii="Times New Roman" w:hAnsi="Times New Roman"/>
          <w:kern w:val="2"/>
          <w:sz w:val="20"/>
          <w:szCs w:val="20"/>
        </w:rPr>
        <w:fldChar w:fldCharType="separate"/>
      </w:r>
      <w:r w:rsidRPr="00CA6A5D">
        <w:rPr>
          <w:rFonts w:ascii="Times New Roman" w:hAnsi="Times New Roman"/>
          <w:noProof/>
          <w:kern w:val="2"/>
          <w:sz w:val="20"/>
          <w:szCs w:val="20"/>
        </w:rPr>
        <w:t>2</w:t>
      </w:r>
      <w:r w:rsidRPr="00CA6A5D">
        <w:rPr>
          <w:rFonts w:ascii="Times New Roman" w:hAnsi="Times New Roman"/>
          <w:kern w:val="2"/>
          <w:sz w:val="20"/>
          <w:szCs w:val="20"/>
        </w:rPr>
        <w:fldChar w:fldCharType="end"/>
      </w:r>
      <w:r w:rsidRPr="00CA6A5D">
        <w:rPr>
          <w:rFonts w:ascii="Times New Roman" w:hAnsi="Times New Roman"/>
          <w:kern w:val="2"/>
          <w:sz w:val="20"/>
          <w:szCs w:val="20"/>
        </w:rPr>
        <w:t>.</w:t>
      </w:r>
      <w:r w:rsidRPr="00CA6A5D">
        <w:rPr>
          <w:rFonts w:ascii="Times New Roman" w:hAnsi="Times New Roman"/>
          <w:kern w:val="2"/>
          <w:sz w:val="20"/>
          <w:szCs w:val="20"/>
        </w:rPr>
        <w:tab/>
        <w:t>04 21 13</w:t>
      </w:r>
      <w:r w:rsidRPr="00CA6A5D">
        <w:rPr>
          <w:rFonts w:ascii="Times New Roman" w:hAnsi="Times New Roman"/>
          <w:kern w:val="2"/>
          <w:sz w:val="20"/>
          <w:szCs w:val="20"/>
        </w:rPr>
        <w:tab/>
        <w:t>Brick Masonry</w:t>
      </w:r>
    </w:p>
    <w:p w14:paraId="1454223C" w14:textId="77777777" w:rsidR="00CA6A5D" w:rsidRPr="00CA6A5D" w:rsidRDefault="00CA6A5D" w:rsidP="00CA6A5D">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sidRPr="00CA6A5D">
        <w:rPr>
          <w:rFonts w:ascii="Times New Roman" w:hAnsi="Times New Roman"/>
          <w:kern w:val="2"/>
          <w:sz w:val="20"/>
          <w:szCs w:val="20"/>
        </w:rPr>
        <w:fldChar w:fldCharType="begin"/>
      </w:r>
      <w:r w:rsidRPr="00CA6A5D">
        <w:rPr>
          <w:rFonts w:ascii="Times New Roman" w:hAnsi="Times New Roman"/>
          <w:kern w:val="2"/>
          <w:sz w:val="20"/>
          <w:szCs w:val="20"/>
        </w:rPr>
        <w:instrText>SEQ 1_2 \* Arabic \n</w:instrText>
      </w:r>
      <w:r w:rsidRPr="00CA6A5D">
        <w:rPr>
          <w:rFonts w:ascii="Times New Roman" w:hAnsi="Times New Roman"/>
          <w:kern w:val="2"/>
          <w:sz w:val="20"/>
          <w:szCs w:val="20"/>
        </w:rPr>
        <w:fldChar w:fldCharType="separate"/>
      </w:r>
      <w:r w:rsidRPr="00CA6A5D">
        <w:rPr>
          <w:rFonts w:ascii="Times New Roman" w:hAnsi="Times New Roman"/>
          <w:noProof/>
          <w:kern w:val="2"/>
          <w:sz w:val="20"/>
          <w:szCs w:val="20"/>
        </w:rPr>
        <w:t>3</w:t>
      </w:r>
      <w:r w:rsidRPr="00CA6A5D">
        <w:rPr>
          <w:rFonts w:ascii="Times New Roman" w:hAnsi="Times New Roman"/>
          <w:kern w:val="2"/>
          <w:sz w:val="20"/>
          <w:szCs w:val="20"/>
        </w:rPr>
        <w:fldChar w:fldCharType="end"/>
      </w:r>
      <w:r w:rsidRPr="00CA6A5D">
        <w:rPr>
          <w:rFonts w:ascii="Times New Roman" w:hAnsi="Times New Roman"/>
          <w:kern w:val="2"/>
          <w:sz w:val="20"/>
          <w:szCs w:val="20"/>
        </w:rPr>
        <w:t>.</w:t>
      </w:r>
      <w:r w:rsidRPr="00CA6A5D">
        <w:rPr>
          <w:rFonts w:ascii="Times New Roman" w:hAnsi="Times New Roman"/>
          <w:kern w:val="2"/>
          <w:sz w:val="20"/>
          <w:szCs w:val="20"/>
        </w:rPr>
        <w:tab/>
        <w:t>04 22 00</w:t>
      </w:r>
      <w:r w:rsidRPr="00CA6A5D">
        <w:rPr>
          <w:rFonts w:ascii="Times New Roman" w:hAnsi="Times New Roman"/>
          <w:kern w:val="2"/>
          <w:sz w:val="20"/>
          <w:szCs w:val="20"/>
        </w:rPr>
        <w:tab/>
        <w:t>Concrete Unit Masonry</w:t>
      </w:r>
    </w:p>
    <w:p w14:paraId="7AB20C3E" w14:textId="77777777" w:rsidR="00CA6A5D" w:rsidRPr="00CA6A5D" w:rsidRDefault="00CA6A5D" w:rsidP="00CA6A5D">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sidRPr="00CA6A5D">
        <w:rPr>
          <w:rFonts w:ascii="Times New Roman" w:hAnsi="Times New Roman"/>
          <w:kern w:val="2"/>
          <w:sz w:val="20"/>
          <w:szCs w:val="20"/>
        </w:rPr>
        <w:fldChar w:fldCharType="begin"/>
      </w:r>
      <w:r w:rsidRPr="00CA6A5D">
        <w:rPr>
          <w:rFonts w:ascii="Times New Roman" w:hAnsi="Times New Roman"/>
          <w:kern w:val="2"/>
          <w:sz w:val="20"/>
          <w:szCs w:val="20"/>
        </w:rPr>
        <w:instrText>SEQ 1_2 \* Arabic \n</w:instrText>
      </w:r>
      <w:r w:rsidRPr="00CA6A5D">
        <w:rPr>
          <w:rFonts w:ascii="Times New Roman" w:hAnsi="Times New Roman"/>
          <w:kern w:val="2"/>
          <w:sz w:val="20"/>
          <w:szCs w:val="20"/>
        </w:rPr>
        <w:fldChar w:fldCharType="separate"/>
      </w:r>
      <w:r w:rsidRPr="00CA6A5D">
        <w:rPr>
          <w:rFonts w:ascii="Times New Roman" w:hAnsi="Times New Roman"/>
          <w:noProof/>
          <w:kern w:val="2"/>
          <w:sz w:val="20"/>
          <w:szCs w:val="20"/>
        </w:rPr>
        <w:t>4</w:t>
      </w:r>
      <w:r w:rsidRPr="00CA6A5D">
        <w:rPr>
          <w:rFonts w:ascii="Times New Roman" w:hAnsi="Times New Roman"/>
          <w:kern w:val="2"/>
          <w:sz w:val="20"/>
          <w:szCs w:val="20"/>
        </w:rPr>
        <w:fldChar w:fldCharType="end"/>
      </w:r>
      <w:r w:rsidRPr="00CA6A5D">
        <w:rPr>
          <w:rFonts w:ascii="Times New Roman" w:hAnsi="Times New Roman"/>
          <w:kern w:val="2"/>
          <w:sz w:val="20"/>
          <w:szCs w:val="20"/>
        </w:rPr>
        <w:t>.</w:t>
      </w:r>
      <w:r w:rsidRPr="00CA6A5D">
        <w:rPr>
          <w:rFonts w:ascii="Times New Roman" w:hAnsi="Times New Roman"/>
          <w:kern w:val="2"/>
          <w:sz w:val="20"/>
          <w:szCs w:val="20"/>
        </w:rPr>
        <w:tab/>
        <w:t>04 22 23</w:t>
      </w:r>
      <w:r w:rsidRPr="00CA6A5D">
        <w:rPr>
          <w:rFonts w:ascii="Times New Roman" w:hAnsi="Times New Roman"/>
          <w:kern w:val="2"/>
          <w:sz w:val="20"/>
          <w:szCs w:val="20"/>
        </w:rPr>
        <w:tab/>
        <w:t>Architectural Concrete Unit Masonry</w:t>
      </w:r>
    </w:p>
    <w:p w14:paraId="1B8CAC6C" w14:textId="77777777" w:rsidR="00CA6A5D" w:rsidRPr="00CA6A5D" w:rsidRDefault="00CA6A5D" w:rsidP="00CA6A5D">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sidRPr="00CA6A5D">
        <w:rPr>
          <w:rFonts w:ascii="Times New Roman" w:hAnsi="Times New Roman"/>
          <w:kern w:val="2"/>
          <w:sz w:val="20"/>
          <w:szCs w:val="20"/>
        </w:rPr>
        <w:fldChar w:fldCharType="begin"/>
      </w:r>
      <w:r w:rsidRPr="00CA6A5D">
        <w:rPr>
          <w:rFonts w:ascii="Times New Roman" w:hAnsi="Times New Roman"/>
          <w:kern w:val="2"/>
          <w:sz w:val="20"/>
          <w:szCs w:val="20"/>
        </w:rPr>
        <w:instrText>SEQ 1_2 \* Arabic \n</w:instrText>
      </w:r>
      <w:r w:rsidRPr="00CA6A5D">
        <w:rPr>
          <w:rFonts w:ascii="Times New Roman" w:hAnsi="Times New Roman"/>
          <w:kern w:val="2"/>
          <w:sz w:val="20"/>
          <w:szCs w:val="20"/>
        </w:rPr>
        <w:fldChar w:fldCharType="separate"/>
      </w:r>
      <w:r w:rsidRPr="00CA6A5D">
        <w:rPr>
          <w:rFonts w:ascii="Times New Roman" w:hAnsi="Times New Roman"/>
          <w:noProof/>
          <w:kern w:val="2"/>
          <w:sz w:val="20"/>
          <w:szCs w:val="20"/>
        </w:rPr>
        <w:t>5</w:t>
      </w:r>
      <w:r w:rsidRPr="00CA6A5D">
        <w:rPr>
          <w:rFonts w:ascii="Times New Roman" w:hAnsi="Times New Roman"/>
          <w:kern w:val="2"/>
          <w:sz w:val="20"/>
          <w:szCs w:val="20"/>
        </w:rPr>
        <w:fldChar w:fldCharType="end"/>
      </w:r>
      <w:r w:rsidRPr="00CA6A5D">
        <w:rPr>
          <w:rFonts w:ascii="Times New Roman" w:hAnsi="Times New Roman"/>
          <w:kern w:val="2"/>
          <w:sz w:val="20"/>
          <w:szCs w:val="20"/>
        </w:rPr>
        <w:t>.</w:t>
      </w:r>
      <w:r w:rsidRPr="00CA6A5D">
        <w:rPr>
          <w:rFonts w:ascii="Times New Roman" w:hAnsi="Times New Roman"/>
          <w:kern w:val="2"/>
          <w:sz w:val="20"/>
          <w:szCs w:val="20"/>
        </w:rPr>
        <w:tab/>
        <w:t>04 42 00</w:t>
      </w:r>
      <w:r w:rsidRPr="00CA6A5D">
        <w:rPr>
          <w:rFonts w:ascii="Times New Roman" w:hAnsi="Times New Roman"/>
          <w:kern w:val="2"/>
          <w:sz w:val="20"/>
          <w:szCs w:val="20"/>
        </w:rPr>
        <w:tab/>
        <w:t>Exterior Stone Cladding.</w:t>
      </w:r>
    </w:p>
    <w:p w14:paraId="7EBF757C" w14:textId="77777777" w:rsidR="00CA6A5D" w:rsidRPr="00CA6A5D" w:rsidRDefault="00CA6A5D" w:rsidP="00CA6A5D">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sidRPr="00CA6A5D">
        <w:rPr>
          <w:rFonts w:ascii="Times New Roman" w:hAnsi="Times New Roman"/>
          <w:kern w:val="2"/>
          <w:sz w:val="20"/>
          <w:szCs w:val="20"/>
        </w:rPr>
        <w:fldChar w:fldCharType="begin"/>
      </w:r>
      <w:r w:rsidRPr="00CA6A5D">
        <w:rPr>
          <w:rFonts w:ascii="Times New Roman" w:hAnsi="Times New Roman"/>
          <w:kern w:val="2"/>
          <w:sz w:val="20"/>
          <w:szCs w:val="20"/>
        </w:rPr>
        <w:instrText>SEQ 1_2 \* Arabic \n</w:instrText>
      </w:r>
      <w:r w:rsidRPr="00CA6A5D">
        <w:rPr>
          <w:rFonts w:ascii="Times New Roman" w:hAnsi="Times New Roman"/>
          <w:kern w:val="2"/>
          <w:sz w:val="20"/>
          <w:szCs w:val="20"/>
        </w:rPr>
        <w:fldChar w:fldCharType="separate"/>
      </w:r>
      <w:r w:rsidRPr="00CA6A5D">
        <w:rPr>
          <w:rFonts w:ascii="Times New Roman" w:hAnsi="Times New Roman"/>
          <w:noProof/>
          <w:kern w:val="2"/>
          <w:sz w:val="20"/>
          <w:szCs w:val="20"/>
        </w:rPr>
        <w:t>6</w:t>
      </w:r>
      <w:r w:rsidRPr="00CA6A5D">
        <w:rPr>
          <w:rFonts w:ascii="Times New Roman" w:hAnsi="Times New Roman"/>
          <w:kern w:val="2"/>
          <w:sz w:val="20"/>
          <w:szCs w:val="20"/>
        </w:rPr>
        <w:fldChar w:fldCharType="end"/>
      </w:r>
      <w:r w:rsidRPr="00CA6A5D">
        <w:rPr>
          <w:rFonts w:ascii="Times New Roman" w:hAnsi="Times New Roman"/>
          <w:kern w:val="2"/>
          <w:sz w:val="20"/>
          <w:szCs w:val="20"/>
        </w:rPr>
        <w:t>.</w:t>
      </w:r>
      <w:r w:rsidRPr="00CA6A5D">
        <w:rPr>
          <w:rFonts w:ascii="Times New Roman" w:hAnsi="Times New Roman"/>
          <w:kern w:val="2"/>
          <w:sz w:val="20"/>
          <w:szCs w:val="20"/>
        </w:rPr>
        <w:tab/>
        <w:t>04 72 00</w:t>
      </w:r>
      <w:r w:rsidRPr="00CA6A5D">
        <w:rPr>
          <w:rFonts w:ascii="Times New Roman" w:hAnsi="Times New Roman"/>
          <w:kern w:val="2"/>
          <w:sz w:val="20"/>
          <w:szCs w:val="20"/>
        </w:rPr>
        <w:tab/>
        <w:t>Cast Stone Masonry.</w:t>
      </w:r>
    </w:p>
    <w:p w14:paraId="120B167A" w14:textId="77777777" w:rsidR="00CA6A5D" w:rsidRPr="00CA6A5D" w:rsidRDefault="00CA6A5D" w:rsidP="00CA6A5D">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sidRPr="00CA6A5D">
        <w:rPr>
          <w:rFonts w:ascii="Times New Roman" w:hAnsi="Times New Roman"/>
          <w:kern w:val="2"/>
          <w:sz w:val="20"/>
          <w:szCs w:val="20"/>
        </w:rPr>
        <w:fldChar w:fldCharType="begin"/>
      </w:r>
      <w:r w:rsidRPr="00CA6A5D">
        <w:rPr>
          <w:rFonts w:ascii="Times New Roman" w:hAnsi="Times New Roman"/>
          <w:kern w:val="2"/>
          <w:sz w:val="20"/>
          <w:szCs w:val="20"/>
        </w:rPr>
        <w:instrText>SEQ 1_2 \* Arabic \n</w:instrText>
      </w:r>
      <w:r w:rsidRPr="00CA6A5D">
        <w:rPr>
          <w:rFonts w:ascii="Times New Roman" w:hAnsi="Times New Roman"/>
          <w:kern w:val="2"/>
          <w:sz w:val="20"/>
          <w:szCs w:val="20"/>
        </w:rPr>
        <w:fldChar w:fldCharType="separate"/>
      </w:r>
      <w:r w:rsidRPr="00CA6A5D">
        <w:rPr>
          <w:rFonts w:ascii="Times New Roman" w:hAnsi="Times New Roman"/>
          <w:noProof/>
          <w:kern w:val="2"/>
          <w:sz w:val="20"/>
          <w:szCs w:val="20"/>
        </w:rPr>
        <w:t>7</w:t>
      </w:r>
      <w:r w:rsidRPr="00CA6A5D">
        <w:rPr>
          <w:rFonts w:ascii="Times New Roman" w:hAnsi="Times New Roman"/>
          <w:kern w:val="2"/>
          <w:sz w:val="20"/>
          <w:szCs w:val="20"/>
        </w:rPr>
        <w:fldChar w:fldCharType="end"/>
      </w:r>
      <w:r w:rsidRPr="00CA6A5D">
        <w:rPr>
          <w:rFonts w:ascii="Times New Roman" w:hAnsi="Times New Roman"/>
          <w:kern w:val="2"/>
          <w:sz w:val="20"/>
          <w:szCs w:val="20"/>
        </w:rPr>
        <w:t>.</w:t>
      </w:r>
      <w:r w:rsidRPr="00CA6A5D">
        <w:rPr>
          <w:rFonts w:ascii="Times New Roman" w:hAnsi="Times New Roman"/>
          <w:kern w:val="2"/>
          <w:sz w:val="20"/>
          <w:szCs w:val="20"/>
        </w:rPr>
        <w:tab/>
        <w:t>05 40 00</w:t>
      </w:r>
      <w:r w:rsidRPr="00CA6A5D">
        <w:rPr>
          <w:rFonts w:ascii="Times New Roman" w:hAnsi="Times New Roman"/>
          <w:kern w:val="2"/>
          <w:sz w:val="20"/>
          <w:szCs w:val="20"/>
        </w:rPr>
        <w:tab/>
        <w:t>Cold Formed Metal Framing.</w:t>
      </w:r>
    </w:p>
    <w:p w14:paraId="4E6A06AF" w14:textId="77777777" w:rsidR="00CA6A5D" w:rsidRPr="00CA6A5D" w:rsidRDefault="00CA6A5D" w:rsidP="00CA6A5D">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sidRPr="00CA6A5D">
        <w:rPr>
          <w:rFonts w:ascii="Times New Roman" w:hAnsi="Times New Roman"/>
          <w:kern w:val="2"/>
          <w:sz w:val="20"/>
          <w:szCs w:val="20"/>
        </w:rPr>
        <w:fldChar w:fldCharType="begin"/>
      </w:r>
      <w:r w:rsidRPr="00CA6A5D">
        <w:rPr>
          <w:rFonts w:ascii="Times New Roman" w:hAnsi="Times New Roman"/>
          <w:kern w:val="2"/>
          <w:sz w:val="20"/>
          <w:szCs w:val="20"/>
        </w:rPr>
        <w:instrText>SEQ 1_2 \* Arabic \n</w:instrText>
      </w:r>
      <w:r w:rsidRPr="00CA6A5D">
        <w:rPr>
          <w:rFonts w:ascii="Times New Roman" w:hAnsi="Times New Roman"/>
          <w:kern w:val="2"/>
          <w:sz w:val="20"/>
          <w:szCs w:val="20"/>
        </w:rPr>
        <w:fldChar w:fldCharType="separate"/>
      </w:r>
      <w:r w:rsidRPr="00CA6A5D">
        <w:rPr>
          <w:rFonts w:ascii="Times New Roman" w:hAnsi="Times New Roman"/>
          <w:noProof/>
          <w:kern w:val="2"/>
          <w:sz w:val="20"/>
          <w:szCs w:val="20"/>
        </w:rPr>
        <w:t>8</w:t>
      </w:r>
      <w:r w:rsidRPr="00CA6A5D">
        <w:rPr>
          <w:rFonts w:ascii="Times New Roman" w:hAnsi="Times New Roman"/>
          <w:kern w:val="2"/>
          <w:sz w:val="20"/>
          <w:szCs w:val="20"/>
        </w:rPr>
        <w:fldChar w:fldCharType="end"/>
      </w:r>
      <w:r w:rsidRPr="00CA6A5D">
        <w:rPr>
          <w:rFonts w:ascii="Times New Roman" w:hAnsi="Times New Roman"/>
          <w:kern w:val="2"/>
          <w:sz w:val="20"/>
          <w:szCs w:val="20"/>
        </w:rPr>
        <w:t>.</w:t>
      </w:r>
      <w:r w:rsidRPr="00CA6A5D">
        <w:rPr>
          <w:rFonts w:ascii="Times New Roman" w:hAnsi="Times New Roman"/>
          <w:kern w:val="2"/>
          <w:sz w:val="20"/>
          <w:szCs w:val="20"/>
        </w:rPr>
        <w:tab/>
        <w:t>06 10 00</w:t>
      </w:r>
      <w:r w:rsidRPr="00CA6A5D">
        <w:rPr>
          <w:rFonts w:ascii="Times New Roman" w:hAnsi="Times New Roman"/>
          <w:kern w:val="2"/>
          <w:sz w:val="20"/>
          <w:szCs w:val="20"/>
        </w:rPr>
        <w:tab/>
        <w:t>Rough Carpentry.</w:t>
      </w:r>
    </w:p>
    <w:p w14:paraId="548F4289" w14:textId="77777777" w:rsidR="00CA6A5D" w:rsidRPr="00CA6A5D" w:rsidRDefault="00CA6A5D" w:rsidP="00CA6A5D">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sidRPr="00CA6A5D">
        <w:rPr>
          <w:rFonts w:ascii="Times New Roman" w:hAnsi="Times New Roman"/>
          <w:kern w:val="2"/>
          <w:sz w:val="20"/>
          <w:szCs w:val="20"/>
        </w:rPr>
        <w:fldChar w:fldCharType="begin"/>
      </w:r>
      <w:r w:rsidRPr="00CA6A5D">
        <w:rPr>
          <w:rFonts w:ascii="Times New Roman" w:hAnsi="Times New Roman"/>
          <w:kern w:val="2"/>
          <w:sz w:val="20"/>
          <w:szCs w:val="20"/>
        </w:rPr>
        <w:instrText>SEQ 1_2 \* Arabic \n</w:instrText>
      </w:r>
      <w:r w:rsidRPr="00CA6A5D">
        <w:rPr>
          <w:rFonts w:ascii="Times New Roman" w:hAnsi="Times New Roman"/>
          <w:kern w:val="2"/>
          <w:sz w:val="20"/>
          <w:szCs w:val="20"/>
        </w:rPr>
        <w:fldChar w:fldCharType="separate"/>
      </w:r>
      <w:r w:rsidRPr="00CA6A5D">
        <w:rPr>
          <w:rFonts w:ascii="Times New Roman" w:hAnsi="Times New Roman"/>
          <w:noProof/>
          <w:kern w:val="2"/>
          <w:sz w:val="20"/>
          <w:szCs w:val="20"/>
        </w:rPr>
        <w:t>9</w:t>
      </w:r>
      <w:r w:rsidRPr="00CA6A5D">
        <w:rPr>
          <w:rFonts w:ascii="Times New Roman" w:hAnsi="Times New Roman"/>
          <w:kern w:val="2"/>
          <w:sz w:val="20"/>
          <w:szCs w:val="20"/>
        </w:rPr>
        <w:fldChar w:fldCharType="end"/>
      </w:r>
      <w:r w:rsidRPr="00CA6A5D">
        <w:rPr>
          <w:rFonts w:ascii="Times New Roman" w:hAnsi="Times New Roman"/>
          <w:kern w:val="2"/>
          <w:sz w:val="20"/>
          <w:szCs w:val="20"/>
        </w:rPr>
        <w:t>.</w:t>
      </w:r>
      <w:r w:rsidRPr="00CA6A5D">
        <w:rPr>
          <w:rFonts w:ascii="Times New Roman" w:hAnsi="Times New Roman"/>
          <w:kern w:val="2"/>
          <w:sz w:val="20"/>
          <w:szCs w:val="20"/>
        </w:rPr>
        <w:tab/>
        <w:t>07 11 10</w:t>
      </w:r>
      <w:r w:rsidRPr="00CA6A5D">
        <w:rPr>
          <w:rFonts w:ascii="Times New Roman" w:hAnsi="Times New Roman"/>
          <w:kern w:val="2"/>
          <w:sz w:val="20"/>
          <w:szCs w:val="20"/>
        </w:rPr>
        <w:tab/>
        <w:t>Dampproofing.</w:t>
      </w:r>
    </w:p>
    <w:p w14:paraId="16F86F3E" w14:textId="77777777" w:rsidR="00CA6A5D" w:rsidRPr="00CA6A5D" w:rsidRDefault="00CA6A5D" w:rsidP="00CA6A5D">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sidRPr="00CA6A5D">
        <w:rPr>
          <w:rFonts w:ascii="Times New Roman" w:hAnsi="Times New Roman"/>
          <w:kern w:val="2"/>
          <w:sz w:val="20"/>
          <w:szCs w:val="20"/>
        </w:rPr>
        <w:fldChar w:fldCharType="begin"/>
      </w:r>
      <w:r w:rsidRPr="00CA6A5D">
        <w:rPr>
          <w:rFonts w:ascii="Times New Roman" w:hAnsi="Times New Roman"/>
          <w:kern w:val="2"/>
          <w:sz w:val="20"/>
          <w:szCs w:val="20"/>
        </w:rPr>
        <w:instrText>SEQ 1_2 \* Arabic \n</w:instrText>
      </w:r>
      <w:r w:rsidRPr="00CA6A5D">
        <w:rPr>
          <w:rFonts w:ascii="Times New Roman" w:hAnsi="Times New Roman"/>
          <w:kern w:val="2"/>
          <w:sz w:val="20"/>
          <w:szCs w:val="20"/>
        </w:rPr>
        <w:fldChar w:fldCharType="separate"/>
      </w:r>
      <w:r w:rsidRPr="00CA6A5D">
        <w:rPr>
          <w:rFonts w:ascii="Times New Roman" w:hAnsi="Times New Roman"/>
          <w:noProof/>
          <w:kern w:val="2"/>
          <w:sz w:val="20"/>
          <w:szCs w:val="20"/>
        </w:rPr>
        <w:t>10</w:t>
      </w:r>
      <w:r w:rsidRPr="00CA6A5D">
        <w:rPr>
          <w:rFonts w:ascii="Times New Roman" w:hAnsi="Times New Roman"/>
          <w:kern w:val="2"/>
          <w:sz w:val="20"/>
          <w:szCs w:val="20"/>
        </w:rPr>
        <w:fldChar w:fldCharType="end"/>
      </w:r>
      <w:r w:rsidRPr="00CA6A5D">
        <w:rPr>
          <w:rFonts w:ascii="Times New Roman" w:hAnsi="Times New Roman"/>
          <w:kern w:val="2"/>
          <w:sz w:val="20"/>
          <w:szCs w:val="20"/>
        </w:rPr>
        <w:t>.</w:t>
      </w:r>
      <w:r w:rsidRPr="00CA6A5D">
        <w:rPr>
          <w:rFonts w:ascii="Times New Roman" w:hAnsi="Times New Roman"/>
          <w:kern w:val="2"/>
          <w:sz w:val="20"/>
          <w:szCs w:val="20"/>
        </w:rPr>
        <w:tab/>
        <w:t>07 60 00</w:t>
      </w:r>
      <w:r w:rsidRPr="00CA6A5D">
        <w:rPr>
          <w:rFonts w:ascii="Times New Roman" w:hAnsi="Times New Roman"/>
          <w:kern w:val="2"/>
          <w:sz w:val="20"/>
          <w:szCs w:val="20"/>
        </w:rPr>
        <w:tab/>
        <w:t>Flashing and Sheet Metal.</w:t>
      </w:r>
    </w:p>
    <w:p w14:paraId="53D05F76" w14:textId="77777777" w:rsidR="00CA6A5D" w:rsidRPr="00CA6A5D" w:rsidRDefault="00CA6A5D" w:rsidP="00CA6A5D">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sidRPr="00CA6A5D">
        <w:rPr>
          <w:rFonts w:ascii="Times New Roman" w:hAnsi="Times New Roman"/>
          <w:kern w:val="2"/>
          <w:sz w:val="20"/>
          <w:szCs w:val="20"/>
        </w:rPr>
        <w:fldChar w:fldCharType="begin"/>
      </w:r>
      <w:r w:rsidRPr="00CA6A5D">
        <w:rPr>
          <w:rFonts w:ascii="Times New Roman" w:hAnsi="Times New Roman"/>
          <w:kern w:val="2"/>
          <w:sz w:val="20"/>
          <w:szCs w:val="20"/>
        </w:rPr>
        <w:instrText>SEQ 1_2 \* Arabic \n</w:instrText>
      </w:r>
      <w:r w:rsidRPr="00CA6A5D">
        <w:rPr>
          <w:rFonts w:ascii="Times New Roman" w:hAnsi="Times New Roman"/>
          <w:kern w:val="2"/>
          <w:sz w:val="20"/>
          <w:szCs w:val="20"/>
        </w:rPr>
        <w:fldChar w:fldCharType="separate"/>
      </w:r>
      <w:r w:rsidRPr="00CA6A5D">
        <w:rPr>
          <w:rFonts w:ascii="Times New Roman" w:hAnsi="Times New Roman"/>
          <w:noProof/>
          <w:kern w:val="2"/>
          <w:sz w:val="20"/>
          <w:szCs w:val="20"/>
        </w:rPr>
        <w:t>11</w:t>
      </w:r>
      <w:r w:rsidRPr="00CA6A5D">
        <w:rPr>
          <w:rFonts w:ascii="Times New Roman" w:hAnsi="Times New Roman"/>
          <w:kern w:val="2"/>
          <w:sz w:val="20"/>
          <w:szCs w:val="20"/>
        </w:rPr>
        <w:fldChar w:fldCharType="end"/>
      </w:r>
      <w:r w:rsidRPr="00CA6A5D">
        <w:rPr>
          <w:rFonts w:ascii="Times New Roman" w:hAnsi="Times New Roman"/>
          <w:kern w:val="2"/>
          <w:sz w:val="20"/>
          <w:szCs w:val="20"/>
        </w:rPr>
        <w:t>.</w:t>
      </w:r>
      <w:r w:rsidRPr="00CA6A5D">
        <w:rPr>
          <w:rFonts w:ascii="Times New Roman" w:hAnsi="Times New Roman"/>
          <w:kern w:val="2"/>
          <w:sz w:val="20"/>
          <w:szCs w:val="20"/>
        </w:rPr>
        <w:tab/>
        <w:t>07 65 00</w:t>
      </w:r>
      <w:r w:rsidRPr="00CA6A5D">
        <w:rPr>
          <w:rFonts w:ascii="Times New Roman" w:hAnsi="Times New Roman"/>
          <w:kern w:val="2"/>
          <w:sz w:val="20"/>
          <w:szCs w:val="20"/>
        </w:rPr>
        <w:tab/>
        <w:t>Flexible Flashing.</w:t>
      </w:r>
    </w:p>
    <w:p w14:paraId="7BEB05B5" w14:textId="77777777"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0246FAC7" w14:textId="77777777"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sidRPr="00CA6A5D">
        <w:rPr>
          <w:rFonts w:ascii="Times New Roman" w:hAnsi="Times New Roman"/>
          <w:kern w:val="2"/>
          <w:sz w:val="20"/>
          <w:szCs w:val="20"/>
        </w:rPr>
        <w:t>1.0</w:t>
      </w:r>
      <w:r w:rsidRPr="00CA6A5D">
        <w:rPr>
          <w:rFonts w:ascii="Times New Roman" w:hAnsi="Times New Roman"/>
          <w:kern w:val="2"/>
          <w:sz w:val="20"/>
          <w:szCs w:val="20"/>
        </w:rPr>
        <w:fldChar w:fldCharType="begin"/>
      </w:r>
      <w:r w:rsidRPr="00CA6A5D">
        <w:rPr>
          <w:rFonts w:ascii="Times New Roman" w:hAnsi="Times New Roman"/>
          <w:kern w:val="2"/>
          <w:sz w:val="20"/>
          <w:szCs w:val="20"/>
        </w:rPr>
        <w:instrText>SEQ 1_0 \* Arabic \n</w:instrText>
      </w:r>
      <w:r w:rsidRPr="00CA6A5D">
        <w:rPr>
          <w:rFonts w:ascii="Times New Roman" w:hAnsi="Times New Roman"/>
          <w:kern w:val="2"/>
          <w:sz w:val="20"/>
          <w:szCs w:val="20"/>
        </w:rPr>
        <w:fldChar w:fldCharType="separate"/>
      </w:r>
      <w:r w:rsidRPr="00CA6A5D">
        <w:rPr>
          <w:rFonts w:ascii="Times New Roman" w:hAnsi="Times New Roman"/>
          <w:noProof/>
          <w:kern w:val="2"/>
          <w:sz w:val="20"/>
          <w:szCs w:val="20"/>
        </w:rPr>
        <w:t>2</w:t>
      </w:r>
      <w:r w:rsidRPr="00CA6A5D">
        <w:rPr>
          <w:rFonts w:ascii="Times New Roman" w:hAnsi="Times New Roman"/>
          <w:kern w:val="2"/>
          <w:sz w:val="20"/>
          <w:szCs w:val="20"/>
        </w:rPr>
        <w:fldChar w:fldCharType="end"/>
      </w:r>
      <w:r w:rsidRPr="00CA6A5D">
        <w:rPr>
          <w:rFonts w:ascii="Times New Roman" w:hAnsi="Times New Roman"/>
          <w:kern w:val="2"/>
          <w:sz w:val="20"/>
          <w:szCs w:val="20"/>
        </w:rPr>
        <w:tab/>
        <w:t>REFERENCES</w:t>
      </w:r>
    </w:p>
    <w:p w14:paraId="780F47E1" w14:textId="77777777"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7D458DA7" w14:textId="77777777"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sidRPr="00CA6A5D">
        <w:rPr>
          <w:rFonts w:ascii="Times New Roman" w:hAnsi="Times New Roman"/>
          <w:kern w:val="2"/>
          <w:sz w:val="20"/>
          <w:szCs w:val="20"/>
        </w:rPr>
        <w:fldChar w:fldCharType="begin"/>
      </w:r>
      <w:r w:rsidRPr="00CA6A5D">
        <w:rPr>
          <w:rFonts w:ascii="Times New Roman" w:hAnsi="Times New Roman"/>
          <w:kern w:val="2"/>
          <w:sz w:val="20"/>
          <w:szCs w:val="20"/>
        </w:rPr>
        <w:instrText>SEQ 1_1 \* ALPHABETIC \r 1</w:instrText>
      </w:r>
      <w:r w:rsidRPr="00CA6A5D">
        <w:rPr>
          <w:rFonts w:ascii="Times New Roman" w:hAnsi="Times New Roman"/>
          <w:kern w:val="2"/>
          <w:sz w:val="20"/>
          <w:szCs w:val="20"/>
        </w:rPr>
        <w:fldChar w:fldCharType="separate"/>
      </w:r>
      <w:r w:rsidRPr="00CA6A5D">
        <w:rPr>
          <w:rFonts w:ascii="Times New Roman" w:hAnsi="Times New Roman"/>
          <w:noProof/>
          <w:kern w:val="2"/>
          <w:sz w:val="20"/>
          <w:szCs w:val="20"/>
        </w:rPr>
        <w:t>A</w:t>
      </w:r>
      <w:r w:rsidRPr="00CA6A5D">
        <w:rPr>
          <w:rFonts w:ascii="Times New Roman" w:hAnsi="Times New Roman"/>
          <w:kern w:val="2"/>
          <w:sz w:val="20"/>
          <w:szCs w:val="20"/>
        </w:rPr>
        <w:fldChar w:fldCharType="end"/>
      </w:r>
      <w:r w:rsidRPr="00CA6A5D">
        <w:rPr>
          <w:rFonts w:ascii="Times New Roman" w:hAnsi="Times New Roman"/>
          <w:kern w:val="2"/>
          <w:sz w:val="20"/>
          <w:szCs w:val="20"/>
        </w:rPr>
        <w:t>.</w:t>
      </w:r>
      <w:r w:rsidRPr="00CA6A5D">
        <w:rPr>
          <w:rFonts w:ascii="Times New Roman" w:hAnsi="Times New Roman"/>
          <w:kern w:val="2"/>
          <w:sz w:val="20"/>
          <w:szCs w:val="20"/>
        </w:rPr>
        <w:tab/>
      </w:r>
      <w:r w:rsidRPr="00CA6A5D">
        <w:rPr>
          <w:rFonts w:ascii="Times New Roman" w:hAnsi="Times New Roman"/>
          <w:kern w:val="2"/>
          <w:sz w:val="20"/>
          <w:szCs w:val="20"/>
        </w:rPr>
        <w:fldChar w:fldCharType="begin"/>
      </w:r>
      <w:r w:rsidRPr="00CA6A5D">
        <w:rPr>
          <w:rFonts w:ascii="Times New Roman" w:hAnsi="Times New Roman"/>
          <w:kern w:val="2"/>
          <w:sz w:val="20"/>
          <w:szCs w:val="20"/>
        </w:rPr>
        <w:instrText>SEQ 1_1 \* ALPHABETIC \r 1</w:instrText>
      </w:r>
      <w:r w:rsidRPr="00CA6A5D">
        <w:rPr>
          <w:rFonts w:ascii="Times New Roman" w:hAnsi="Times New Roman"/>
          <w:kern w:val="2"/>
          <w:sz w:val="20"/>
          <w:szCs w:val="20"/>
        </w:rPr>
        <w:fldChar w:fldCharType="separate"/>
      </w:r>
      <w:r w:rsidRPr="00CA6A5D">
        <w:rPr>
          <w:rFonts w:ascii="Times New Roman" w:hAnsi="Times New Roman"/>
          <w:noProof/>
          <w:kern w:val="2"/>
          <w:sz w:val="20"/>
          <w:szCs w:val="20"/>
        </w:rPr>
        <w:t>A</w:t>
      </w:r>
      <w:r w:rsidRPr="00CA6A5D">
        <w:rPr>
          <w:rFonts w:ascii="Times New Roman" w:hAnsi="Times New Roman"/>
          <w:kern w:val="2"/>
          <w:sz w:val="20"/>
          <w:szCs w:val="20"/>
        </w:rPr>
        <w:fldChar w:fldCharType="end"/>
      </w:r>
      <w:r w:rsidRPr="00CA6A5D">
        <w:rPr>
          <w:rFonts w:ascii="Times New Roman" w:hAnsi="Times New Roman"/>
          <w:kern w:val="2"/>
          <w:sz w:val="20"/>
          <w:szCs w:val="20"/>
        </w:rPr>
        <w:t>.</w:t>
      </w:r>
      <w:r w:rsidRPr="00CA6A5D">
        <w:rPr>
          <w:rFonts w:ascii="Times New Roman" w:hAnsi="Times New Roman"/>
          <w:kern w:val="2"/>
          <w:sz w:val="20"/>
          <w:szCs w:val="20"/>
        </w:rPr>
        <w:tab/>
        <w:t>Standards of the following as a reference:</w:t>
      </w:r>
    </w:p>
    <w:p w14:paraId="70584DCE" w14:textId="77777777"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CA6A5D">
        <w:rPr>
          <w:rFonts w:ascii="Times New Roman" w:hAnsi="Times New Roman"/>
          <w:kern w:val="2"/>
          <w:sz w:val="20"/>
          <w:szCs w:val="20"/>
        </w:rPr>
        <w:fldChar w:fldCharType="begin"/>
      </w:r>
      <w:r w:rsidRPr="00CA6A5D">
        <w:rPr>
          <w:rFonts w:ascii="Times New Roman" w:hAnsi="Times New Roman"/>
          <w:kern w:val="2"/>
          <w:sz w:val="20"/>
          <w:szCs w:val="20"/>
        </w:rPr>
        <w:instrText>SEQ 1_2 \* Arabic \r 1</w:instrText>
      </w:r>
      <w:r w:rsidRPr="00CA6A5D">
        <w:rPr>
          <w:rFonts w:ascii="Times New Roman" w:hAnsi="Times New Roman"/>
          <w:kern w:val="2"/>
          <w:sz w:val="20"/>
          <w:szCs w:val="20"/>
        </w:rPr>
        <w:fldChar w:fldCharType="separate"/>
      </w:r>
      <w:r w:rsidRPr="00CA6A5D">
        <w:rPr>
          <w:rFonts w:ascii="Times New Roman" w:hAnsi="Times New Roman"/>
          <w:noProof/>
          <w:kern w:val="2"/>
          <w:sz w:val="20"/>
          <w:szCs w:val="20"/>
        </w:rPr>
        <w:t>1</w:t>
      </w:r>
      <w:r w:rsidRPr="00CA6A5D">
        <w:rPr>
          <w:rFonts w:ascii="Times New Roman" w:hAnsi="Times New Roman"/>
          <w:kern w:val="2"/>
          <w:sz w:val="20"/>
          <w:szCs w:val="20"/>
        </w:rPr>
        <w:fldChar w:fldCharType="end"/>
      </w:r>
      <w:r w:rsidRPr="00CA6A5D">
        <w:rPr>
          <w:rFonts w:ascii="Times New Roman" w:hAnsi="Times New Roman"/>
          <w:kern w:val="2"/>
          <w:sz w:val="20"/>
          <w:szCs w:val="20"/>
        </w:rPr>
        <w:t>.</w:t>
      </w:r>
      <w:r w:rsidRPr="00CA6A5D">
        <w:rPr>
          <w:rFonts w:ascii="Times New Roman" w:hAnsi="Times New Roman"/>
          <w:kern w:val="2"/>
          <w:sz w:val="20"/>
          <w:szCs w:val="20"/>
        </w:rPr>
        <w:tab/>
        <w:t>ASTM</w:t>
      </w:r>
    </w:p>
    <w:p w14:paraId="06ADC7B5" w14:textId="77777777"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CA6A5D">
        <w:rPr>
          <w:rFonts w:ascii="Times New Roman" w:hAnsi="Times New Roman"/>
          <w:kern w:val="2"/>
          <w:sz w:val="20"/>
          <w:szCs w:val="20"/>
        </w:rPr>
        <w:fldChar w:fldCharType="begin"/>
      </w:r>
      <w:r w:rsidRPr="00CA6A5D">
        <w:rPr>
          <w:rFonts w:ascii="Times New Roman" w:hAnsi="Times New Roman"/>
          <w:kern w:val="2"/>
          <w:sz w:val="20"/>
          <w:szCs w:val="20"/>
        </w:rPr>
        <w:instrText>SEQ 1_2 \* Arabic \n</w:instrText>
      </w:r>
      <w:r w:rsidRPr="00CA6A5D">
        <w:rPr>
          <w:rFonts w:ascii="Times New Roman" w:hAnsi="Times New Roman"/>
          <w:kern w:val="2"/>
          <w:sz w:val="20"/>
          <w:szCs w:val="20"/>
        </w:rPr>
        <w:fldChar w:fldCharType="separate"/>
      </w:r>
      <w:r w:rsidRPr="00CA6A5D">
        <w:rPr>
          <w:rFonts w:ascii="Times New Roman" w:hAnsi="Times New Roman"/>
          <w:noProof/>
          <w:kern w:val="2"/>
          <w:sz w:val="20"/>
          <w:szCs w:val="20"/>
        </w:rPr>
        <w:t>2</w:t>
      </w:r>
      <w:r w:rsidRPr="00CA6A5D">
        <w:rPr>
          <w:rFonts w:ascii="Times New Roman" w:hAnsi="Times New Roman"/>
          <w:kern w:val="2"/>
          <w:sz w:val="20"/>
          <w:szCs w:val="20"/>
        </w:rPr>
        <w:fldChar w:fldCharType="end"/>
      </w:r>
      <w:r w:rsidRPr="00CA6A5D">
        <w:rPr>
          <w:rFonts w:ascii="Times New Roman" w:hAnsi="Times New Roman"/>
          <w:kern w:val="2"/>
          <w:sz w:val="20"/>
          <w:szCs w:val="20"/>
        </w:rPr>
        <w:t>.</w:t>
      </w:r>
      <w:r w:rsidRPr="00CA6A5D">
        <w:rPr>
          <w:rFonts w:ascii="Times New Roman" w:hAnsi="Times New Roman"/>
          <w:kern w:val="2"/>
          <w:sz w:val="20"/>
          <w:szCs w:val="20"/>
        </w:rPr>
        <w:tab/>
        <w:t>Brick Industry Association (BIA)</w:t>
      </w:r>
    </w:p>
    <w:p w14:paraId="53D32592" w14:textId="77777777"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CA6A5D">
        <w:rPr>
          <w:rFonts w:ascii="Times New Roman" w:hAnsi="Times New Roman"/>
          <w:kern w:val="2"/>
          <w:sz w:val="20"/>
          <w:szCs w:val="20"/>
        </w:rPr>
        <w:t xml:space="preserve">3. </w:t>
      </w:r>
      <w:r w:rsidRPr="00CA6A5D">
        <w:rPr>
          <w:rFonts w:ascii="Times New Roman" w:hAnsi="Times New Roman"/>
          <w:kern w:val="2"/>
          <w:sz w:val="20"/>
          <w:szCs w:val="20"/>
        </w:rPr>
        <w:tab/>
        <w:t>Recycled content &amp; Recyclability</w:t>
      </w:r>
    </w:p>
    <w:p w14:paraId="6655426E" w14:textId="77777777" w:rsidR="00CA6A5D" w:rsidRPr="00CA6A5D" w:rsidRDefault="00CA6A5D" w:rsidP="00CA6A5D">
      <w:pPr>
        <w:widowControl/>
        <w:tabs>
          <w:tab w:val="left" w:pos="720"/>
          <w:tab w:val="left" w:pos="1080"/>
        </w:tabs>
        <w:overflowPunct w:val="0"/>
        <w:ind w:left="720" w:right="1284" w:hanging="460"/>
        <w:jc w:val="both"/>
        <w:rPr>
          <w:rFonts w:ascii="Times New Roman" w:hAnsi="Times New Roman"/>
          <w:sz w:val="20"/>
          <w:szCs w:val="20"/>
        </w:rPr>
      </w:pPr>
      <w:r w:rsidRPr="00CA6A5D">
        <w:rPr>
          <w:rFonts w:ascii="Times New Roman" w:hAnsi="Times New Roman"/>
          <w:kern w:val="2"/>
          <w:sz w:val="20"/>
          <w:szCs w:val="20"/>
        </w:rPr>
        <w:tab/>
        <w:t>B.</w:t>
      </w:r>
      <w:r w:rsidRPr="00CA6A5D">
        <w:rPr>
          <w:rFonts w:ascii="Times New Roman" w:hAnsi="Times New Roman"/>
          <w:sz w:val="20"/>
          <w:szCs w:val="20"/>
        </w:rPr>
        <w:t xml:space="preserve">   Federal Government Publications: </w:t>
      </w:r>
      <w:hyperlink r:id="rId8" w:history="1">
        <w:r w:rsidRPr="00CA6A5D">
          <w:rPr>
            <w:rFonts w:ascii="Times New Roman" w:hAnsi="Times New Roman"/>
            <w:color w:val="0000FF"/>
            <w:sz w:val="20"/>
            <w:szCs w:val="20"/>
            <w:u w:val="single"/>
          </w:rPr>
          <w:t>www.epa.gov/nscep</w:t>
        </w:r>
      </w:hyperlink>
      <w:r w:rsidRPr="00CA6A5D">
        <w:rPr>
          <w:rFonts w:ascii="Times New Roman" w:hAnsi="Times New Roman"/>
          <w:sz w:val="20"/>
          <w:szCs w:val="20"/>
        </w:rPr>
        <w:t xml:space="preserve"> </w:t>
      </w:r>
    </w:p>
    <w:p w14:paraId="6FE2617B" w14:textId="77777777" w:rsidR="00CA6A5D" w:rsidRPr="00CA6A5D" w:rsidRDefault="00CA6A5D" w:rsidP="00CA6A5D">
      <w:pPr>
        <w:tabs>
          <w:tab w:val="left" w:pos="630"/>
        </w:tabs>
        <w:suppressAutoHyphens/>
        <w:ind w:left="1350" w:right="1284" w:hanging="630"/>
        <w:rPr>
          <w:rFonts w:ascii="Times New Roman" w:hAnsi="Times New Roman"/>
        </w:rPr>
      </w:pPr>
    </w:p>
    <w:p w14:paraId="5AC29E9F" w14:textId="77777777" w:rsidR="00CA6A5D" w:rsidRPr="00CA6A5D" w:rsidRDefault="00CA6A5D" w:rsidP="00CA6A5D">
      <w:pPr>
        <w:widowControl/>
        <w:numPr>
          <w:ilvl w:val="0"/>
          <w:numId w:val="8"/>
        </w:numPr>
        <w:tabs>
          <w:tab w:val="left" w:pos="720"/>
          <w:tab w:val="left" w:pos="1080"/>
          <w:tab w:val="left" w:pos="1800"/>
        </w:tabs>
        <w:overflowPunct w:val="0"/>
        <w:ind w:right="1284"/>
        <w:jc w:val="both"/>
        <w:rPr>
          <w:rFonts w:ascii="Times New Roman" w:hAnsi="Times New Roman"/>
          <w:sz w:val="20"/>
          <w:szCs w:val="20"/>
        </w:rPr>
      </w:pPr>
      <w:r w:rsidRPr="00CA6A5D">
        <w:rPr>
          <w:rFonts w:ascii="Times New Roman" w:hAnsi="Times New Roman"/>
          <w:sz w:val="20"/>
          <w:szCs w:val="20"/>
        </w:rPr>
        <w:t>40 CFR 59, Subpart D-200 - National Volatile Organic Compound Emission Standards for Architectural Coatings</w:t>
      </w:r>
    </w:p>
    <w:p w14:paraId="774C2C2D" w14:textId="77777777" w:rsidR="00CA6A5D" w:rsidRPr="00CA6A5D" w:rsidRDefault="00CA6A5D" w:rsidP="00CA6A5D">
      <w:pPr>
        <w:tabs>
          <w:tab w:val="left" w:pos="630"/>
          <w:tab w:val="left" w:pos="2280"/>
        </w:tabs>
        <w:suppressAutoHyphens/>
        <w:ind w:right="1284"/>
        <w:rPr>
          <w:rFonts w:ascii="Times New Roman" w:hAnsi="Times New Roman"/>
        </w:rPr>
      </w:pPr>
    </w:p>
    <w:p w14:paraId="4047A233" w14:textId="77777777" w:rsidR="00CA6A5D" w:rsidRPr="00CA6A5D" w:rsidRDefault="00CA6A5D" w:rsidP="00CA6A5D">
      <w:pPr>
        <w:widowControl/>
        <w:tabs>
          <w:tab w:val="left" w:pos="720"/>
          <w:tab w:val="left" w:pos="1080"/>
        </w:tabs>
        <w:overflowPunct w:val="0"/>
        <w:ind w:left="720" w:right="1284" w:hanging="460"/>
        <w:jc w:val="both"/>
        <w:rPr>
          <w:rFonts w:ascii="Times New Roman" w:hAnsi="Times New Roman"/>
          <w:sz w:val="20"/>
          <w:szCs w:val="20"/>
        </w:rPr>
      </w:pPr>
      <w:r w:rsidRPr="00CA6A5D">
        <w:rPr>
          <w:rFonts w:ascii="Times New Roman" w:hAnsi="Times New Roman"/>
          <w:sz w:val="20"/>
          <w:szCs w:val="20"/>
        </w:rPr>
        <w:tab/>
        <w:t>C.</w:t>
      </w:r>
      <w:r w:rsidRPr="00CA6A5D">
        <w:rPr>
          <w:rFonts w:ascii="Times New Roman" w:hAnsi="Times New Roman"/>
          <w:sz w:val="20"/>
          <w:szCs w:val="20"/>
        </w:rPr>
        <w:tab/>
        <w:t xml:space="preserve">National Fire Protection Association (NFPA): </w:t>
      </w:r>
      <w:hyperlink r:id="rId9" w:history="1">
        <w:r w:rsidRPr="00CA6A5D">
          <w:rPr>
            <w:rFonts w:ascii="Times New Roman" w:hAnsi="Times New Roman"/>
            <w:color w:val="0000FF"/>
            <w:sz w:val="20"/>
            <w:szCs w:val="20"/>
            <w:u w:val="single"/>
          </w:rPr>
          <w:t>www.nfpa.org</w:t>
        </w:r>
      </w:hyperlink>
      <w:r w:rsidRPr="00CA6A5D">
        <w:rPr>
          <w:rFonts w:ascii="Times New Roman" w:hAnsi="Times New Roman"/>
          <w:sz w:val="20"/>
          <w:szCs w:val="20"/>
        </w:rPr>
        <w:t xml:space="preserve"> </w:t>
      </w:r>
    </w:p>
    <w:p w14:paraId="17264F14" w14:textId="77777777" w:rsidR="00CA6A5D" w:rsidRPr="00CA6A5D" w:rsidRDefault="00CA6A5D" w:rsidP="00CA6A5D">
      <w:pPr>
        <w:tabs>
          <w:tab w:val="left" w:pos="630"/>
        </w:tabs>
        <w:suppressAutoHyphens/>
        <w:ind w:left="1800" w:right="1284"/>
        <w:rPr>
          <w:rFonts w:ascii="Times New Roman" w:hAnsi="Times New Roman"/>
        </w:rPr>
      </w:pPr>
    </w:p>
    <w:p w14:paraId="33B46FDC" w14:textId="77777777" w:rsidR="00CA6A5D" w:rsidRPr="00CA6A5D" w:rsidRDefault="00CA6A5D" w:rsidP="00CA6A5D">
      <w:pPr>
        <w:widowControl/>
        <w:numPr>
          <w:ilvl w:val="0"/>
          <w:numId w:val="9"/>
        </w:numPr>
        <w:tabs>
          <w:tab w:val="left" w:pos="720"/>
          <w:tab w:val="left" w:pos="1080"/>
        </w:tabs>
        <w:overflowPunct w:val="0"/>
        <w:ind w:right="1284"/>
        <w:jc w:val="both"/>
        <w:rPr>
          <w:rFonts w:ascii="Times New Roman" w:hAnsi="Times New Roman"/>
          <w:sz w:val="20"/>
          <w:szCs w:val="20"/>
        </w:rPr>
      </w:pPr>
      <w:r w:rsidRPr="00CA6A5D">
        <w:rPr>
          <w:rFonts w:ascii="Times New Roman" w:hAnsi="Times New Roman"/>
          <w:sz w:val="20"/>
          <w:szCs w:val="20"/>
        </w:rPr>
        <w:t xml:space="preserve">NFPA 285 – Standard Fire Test Method For Evaluation Of Fire Propagation Characteristics Of Exterior Non-Load-Bearing Wall Assemblies Containing Combustible Components </w:t>
      </w:r>
    </w:p>
    <w:p w14:paraId="2C340A3D" w14:textId="77777777" w:rsidR="00CA6A5D" w:rsidRPr="00CA6A5D" w:rsidRDefault="00CA6A5D" w:rsidP="00CA6A5D">
      <w:pPr>
        <w:widowControl/>
        <w:tabs>
          <w:tab w:val="left" w:pos="720"/>
          <w:tab w:val="left" w:pos="1080"/>
        </w:tabs>
        <w:overflowPunct w:val="0"/>
        <w:ind w:left="1085" w:right="1284"/>
        <w:jc w:val="both"/>
        <w:rPr>
          <w:rFonts w:ascii="Times New Roman" w:hAnsi="Times New Roman"/>
          <w:sz w:val="20"/>
          <w:szCs w:val="20"/>
        </w:rPr>
      </w:pPr>
    </w:p>
    <w:p w14:paraId="63798C4B" w14:textId="2BDBB9B7" w:rsidR="00CA6A5D" w:rsidRPr="00CA6A5D" w:rsidRDefault="00F77901" w:rsidP="00CA6A5D">
      <w:pPr>
        <w:widowControl/>
        <w:numPr>
          <w:ilvl w:val="0"/>
          <w:numId w:val="10"/>
        </w:numPr>
        <w:tabs>
          <w:tab w:val="left" w:pos="720"/>
          <w:tab w:val="left" w:pos="1080"/>
        </w:tabs>
        <w:overflowPunct w:val="0"/>
        <w:ind w:right="1284"/>
        <w:jc w:val="both"/>
        <w:rPr>
          <w:rFonts w:ascii="Times New Roman" w:hAnsi="Times New Roman"/>
          <w:sz w:val="20"/>
          <w:szCs w:val="20"/>
        </w:rPr>
      </w:pPr>
      <w:r>
        <w:rPr>
          <w:rFonts w:ascii="Times New Roman" w:hAnsi="Times New Roman"/>
          <w:sz w:val="20"/>
          <w:szCs w:val="20"/>
        </w:rPr>
        <w:t>Fenestration &amp; Glazing Industry Alliance</w:t>
      </w:r>
      <w:r w:rsidR="00CA6A5D" w:rsidRPr="00CA6A5D">
        <w:rPr>
          <w:rFonts w:ascii="Times New Roman" w:hAnsi="Times New Roman"/>
          <w:sz w:val="20"/>
          <w:szCs w:val="20"/>
        </w:rPr>
        <w:t xml:space="preserve"> (</w:t>
      </w:r>
      <w:r>
        <w:rPr>
          <w:rFonts w:ascii="Times New Roman" w:hAnsi="Times New Roman"/>
          <w:sz w:val="20"/>
          <w:szCs w:val="20"/>
        </w:rPr>
        <w:t>FGIA</w:t>
      </w:r>
      <w:r w:rsidR="00CA6A5D" w:rsidRPr="00CA6A5D">
        <w:rPr>
          <w:rFonts w:ascii="Times New Roman" w:hAnsi="Times New Roman"/>
          <w:sz w:val="20"/>
          <w:szCs w:val="20"/>
        </w:rPr>
        <w:t xml:space="preserve">): </w:t>
      </w:r>
      <w:hyperlink r:id="rId10" w:history="1">
        <w:r w:rsidRPr="00F77901">
          <w:rPr>
            <w:rStyle w:val="Hyperlink"/>
            <w:rFonts w:ascii="Times New Roman" w:hAnsi="Times New Roman"/>
            <w:sz w:val="20"/>
            <w:szCs w:val="20"/>
          </w:rPr>
          <w:t>www.fgiaonline.org</w:t>
        </w:r>
      </w:hyperlink>
    </w:p>
    <w:p w14:paraId="4907F3AF" w14:textId="77777777" w:rsidR="00CA6A5D" w:rsidRPr="00CA6A5D" w:rsidRDefault="00CA6A5D" w:rsidP="00CA6A5D">
      <w:pPr>
        <w:widowControl/>
        <w:tabs>
          <w:tab w:val="left" w:pos="720"/>
          <w:tab w:val="left" w:pos="1080"/>
        </w:tabs>
        <w:overflowPunct w:val="0"/>
        <w:ind w:left="1085" w:right="1284"/>
        <w:jc w:val="both"/>
        <w:rPr>
          <w:rFonts w:ascii="Times New Roman" w:hAnsi="Times New Roman"/>
          <w:sz w:val="20"/>
          <w:szCs w:val="20"/>
        </w:rPr>
      </w:pPr>
    </w:p>
    <w:p w14:paraId="511C63A1" w14:textId="18FC775C" w:rsidR="00CA6A5D" w:rsidRPr="00CA6A5D" w:rsidRDefault="00CA6A5D" w:rsidP="00F77901">
      <w:pPr>
        <w:widowControl/>
        <w:tabs>
          <w:tab w:val="left" w:pos="720"/>
          <w:tab w:val="left" w:pos="1080"/>
        </w:tabs>
        <w:overflowPunct w:val="0"/>
        <w:ind w:left="1440" w:right="1284" w:hanging="720"/>
        <w:jc w:val="both"/>
        <w:rPr>
          <w:rFonts w:ascii="Times New Roman" w:hAnsi="Times New Roman"/>
          <w:sz w:val="20"/>
          <w:szCs w:val="20"/>
        </w:rPr>
      </w:pPr>
      <w:r w:rsidRPr="00CA6A5D">
        <w:rPr>
          <w:rFonts w:ascii="Times New Roman" w:hAnsi="Times New Roman"/>
          <w:sz w:val="20"/>
          <w:szCs w:val="20"/>
        </w:rPr>
        <w:tab/>
        <w:t xml:space="preserve">1. </w:t>
      </w:r>
      <w:r w:rsidR="00F77901">
        <w:rPr>
          <w:rFonts w:ascii="Times New Roman" w:hAnsi="Times New Roman"/>
          <w:sz w:val="20"/>
          <w:szCs w:val="20"/>
        </w:rPr>
        <w:tab/>
      </w:r>
      <w:r w:rsidRPr="00CA6A5D">
        <w:rPr>
          <w:rFonts w:ascii="Times New Roman" w:hAnsi="Times New Roman"/>
          <w:sz w:val="20"/>
          <w:szCs w:val="20"/>
        </w:rPr>
        <w:t>AAMA 711-20 Voluntary Specification for Self-Adhering Flashing Use for Installation of Exterior Wall Fenestration Products</w:t>
      </w:r>
    </w:p>
    <w:p w14:paraId="4926F646" w14:textId="77777777" w:rsidR="00CA6A5D" w:rsidRPr="00CA6A5D" w:rsidRDefault="00CA6A5D" w:rsidP="00CA6A5D">
      <w:pPr>
        <w:widowControl/>
        <w:tabs>
          <w:tab w:val="left" w:pos="720"/>
          <w:tab w:val="left" w:pos="1080"/>
          <w:tab w:val="left" w:pos="1800"/>
        </w:tabs>
        <w:overflowPunct w:val="0"/>
        <w:ind w:left="1080" w:right="1284" w:hanging="360"/>
        <w:jc w:val="both"/>
        <w:rPr>
          <w:rFonts w:ascii="Times New Roman" w:hAnsi="Times New Roman"/>
          <w:sz w:val="20"/>
          <w:szCs w:val="20"/>
        </w:rPr>
      </w:pPr>
    </w:p>
    <w:p w14:paraId="76C2ACA6" w14:textId="77777777" w:rsidR="00CA6A5D" w:rsidRPr="00CA6A5D" w:rsidRDefault="00CA6A5D" w:rsidP="00CA6A5D">
      <w:pPr>
        <w:suppressAutoHyphens/>
        <w:ind w:right="1284"/>
        <w:rPr>
          <w:rFonts w:ascii="Times New Roman" w:hAnsi="Times New Roman"/>
        </w:rPr>
      </w:pPr>
    </w:p>
    <w:p w14:paraId="2566589D" w14:textId="77777777" w:rsidR="00CA6A5D" w:rsidRPr="00CA6A5D" w:rsidRDefault="00CA6A5D" w:rsidP="00CA6A5D">
      <w:pPr>
        <w:widowControl/>
        <w:tabs>
          <w:tab w:val="left" w:pos="720"/>
          <w:tab w:val="left" w:pos="1080"/>
        </w:tabs>
        <w:overflowPunct w:val="0"/>
        <w:ind w:left="1080" w:right="1284" w:hanging="820"/>
        <w:jc w:val="both"/>
        <w:rPr>
          <w:rFonts w:ascii="Times New Roman" w:hAnsi="Times New Roman"/>
          <w:sz w:val="20"/>
          <w:szCs w:val="20"/>
        </w:rPr>
      </w:pPr>
      <w:r w:rsidRPr="00CA6A5D">
        <w:rPr>
          <w:rFonts w:ascii="Times New Roman" w:hAnsi="Times New Roman"/>
          <w:sz w:val="20"/>
          <w:szCs w:val="20"/>
        </w:rPr>
        <w:tab/>
        <w:t>E.</w:t>
      </w:r>
      <w:r w:rsidRPr="00CA6A5D">
        <w:rPr>
          <w:rFonts w:ascii="Times New Roman" w:hAnsi="Times New Roman"/>
          <w:sz w:val="20"/>
          <w:szCs w:val="20"/>
        </w:rPr>
        <w:tab/>
        <w:t xml:space="preserve">Sealant, Waterproofing, and Restoration Institute (SWRI): </w:t>
      </w:r>
      <w:hyperlink r:id="rId11" w:history="1">
        <w:r w:rsidRPr="00CA6A5D">
          <w:rPr>
            <w:rFonts w:ascii="Times New Roman" w:hAnsi="Times New Roman"/>
            <w:color w:val="0000FF"/>
            <w:sz w:val="20"/>
            <w:szCs w:val="20"/>
            <w:u w:val="single"/>
          </w:rPr>
          <w:t>www.swrionline.org</w:t>
        </w:r>
      </w:hyperlink>
      <w:r w:rsidRPr="00CA6A5D">
        <w:rPr>
          <w:rFonts w:ascii="Times New Roman" w:hAnsi="Times New Roman"/>
          <w:sz w:val="20"/>
          <w:szCs w:val="20"/>
        </w:rPr>
        <w:t xml:space="preserve"> :</w:t>
      </w:r>
    </w:p>
    <w:p w14:paraId="62623FB2" w14:textId="77777777" w:rsidR="00CA6A5D" w:rsidRPr="00CA6A5D" w:rsidRDefault="00CA6A5D" w:rsidP="00CA6A5D">
      <w:pPr>
        <w:tabs>
          <w:tab w:val="left" w:pos="630"/>
        </w:tabs>
        <w:suppressAutoHyphens/>
        <w:ind w:left="1800" w:right="1284"/>
        <w:rPr>
          <w:rFonts w:ascii="Times New Roman" w:hAnsi="Times New Roman"/>
        </w:rPr>
      </w:pPr>
      <w:r w:rsidRPr="00CA6A5D">
        <w:rPr>
          <w:rFonts w:ascii="Times New Roman" w:hAnsi="Times New Roman"/>
        </w:rPr>
        <w:tab/>
      </w:r>
    </w:p>
    <w:p w14:paraId="6E32867F" w14:textId="77777777" w:rsidR="00CA6A5D" w:rsidRPr="00CA6A5D" w:rsidRDefault="00CA6A5D" w:rsidP="00CA6A5D">
      <w:pPr>
        <w:widowControl/>
        <w:tabs>
          <w:tab w:val="left" w:pos="720"/>
          <w:tab w:val="left" w:pos="1080"/>
          <w:tab w:val="left" w:pos="1800"/>
        </w:tabs>
        <w:overflowPunct w:val="0"/>
        <w:ind w:left="1080" w:right="1284" w:hanging="360"/>
        <w:jc w:val="both"/>
        <w:rPr>
          <w:rFonts w:ascii="Times New Roman" w:hAnsi="Times New Roman"/>
          <w:sz w:val="20"/>
          <w:szCs w:val="20"/>
        </w:rPr>
      </w:pPr>
      <w:r w:rsidRPr="00CA6A5D">
        <w:rPr>
          <w:rFonts w:ascii="Times New Roman" w:hAnsi="Times New Roman"/>
          <w:sz w:val="20"/>
          <w:szCs w:val="20"/>
        </w:rPr>
        <w:tab/>
        <w:t>1.</w:t>
      </w:r>
      <w:r w:rsidRPr="00CA6A5D">
        <w:rPr>
          <w:rFonts w:ascii="Times New Roman" w:hAnsi="Times New Roman"/>
          <w:sz w:val="20"/>
          <w:szCs w:val="20"/>
        </w:rPr>
        <w:tab/>
        <w:t>SWRI Validation Program</w:t>
      </w:r>
    </w:p>
    <w:p w14:paraId="235EB97D" w14:textId="77777777"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03FEB3ED" w14:textId="77777777"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sidRPr="00CA6A5D">
        <w:rPr>
          <w:rFonts w:ascii="Times New Roman" w:hAnsi="Times New Roman"/>
          <w:kern w:val="2"/>
          <w:sz w:val="20"/>
          <w:szCs w:val="20"/>
        </w:rPr>
        <w:t>F.</w:t>
      </w:r>
      <w:r w:rsidRPr="00CA6A5D">
        <w:rPr>
          <w:rFonts w:ascii="Times New Roman" w:hAnsi="Times New Roman"/>
          <w:kern w:val="2"/>
          <w:sz w:val="20"/>
          <w:szCs w:val="20"/>
        </w:rPr>
        <w:tab/>
        <w:t>Industry standards:</w:t>
      </w:r>
    </w:p>
    <w:p w14:paraId="5D493176" w14:textId="77777777"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CA6A5D">
        <w:rPr>
          <w:rFonts w:ascii="Times New Roman" w:hAnsi="Times New Roman"/>
          <w:kern w:val="2"/>
          <w:sz w:val="20"/>
          <w:szCs w:val="20"/>
        </w:rPr>
        <w:fldChar w:fldCharType="begin"/>
      </w:r>
      <w:r w:rsidRPr="00CA6A5D">
        <w:rPr>
          <w:rFonts w:ascii="Times New Roman" w:hAnsi="Times New Roman"/>
          <w:kern w:val="2"/>
          <w:sz w:val="20"/>
          <w:szCs w:val="20"/>
        </w:rPr>
        <w:instrText>SEQ 1_2 \* Arabic \r 1</w:instrText>
      </w:r>
      <w:r w:rsidRPr="00CA6A5D">
        <w:rPr>
          <w:rFonts w:ascii="Times New Roman" w:hAnsi="Times New Roman"/>
          <w:kern w:val="2"/>
          <w:sz w:val="20"/>
          <w:szCs w:val="20"/>
        </w:rPr>
        <w:fldChar w:fldCharType="separate"/>
      </w:r>
      <w:r w:rsidRPr="00CA6A5D">
        <w:rPr>
          <w:rFonts w:ascii="Times New Roman" w:hAnsi="Times New Roman"/>
          <w:noProof/>
          <w:kern w:val="2"/>
          <w:sz w:val="20"/>
          <w:szCs w:val="20"/>
        </w:rPr>
        <w:t>1</w:t>
      </w:r>
      <w:r w:rsidRPr="00CA6A5D">
        <w:rPr>
          <w:rFonts w:ascii="Times New Roman" w:hAnsi="Times New Roman"/>
          <w:kern w:val="2"/>
          <w:sz w:val="20"/>
          <w:szCs w:val="20"/>
        </w:rPr>
        <w:fldChar w:fldCharType="end"/>
      </w:r>
      <w:r w:rsidRPr="00CA6A5D">
        <w:rPr>
          <w:rFonts w:ascii="Times New Roman" w:hAnsi="Times New Roman"/>
          <w:kern w:val="2"/>
          <w:sz w:val="20"/>
          <w:szCs w:val="20"/>
        </w:rPr>
        <w:t>.</w:t>
      </w:r>
      <w:r w:rsidRPr="00CA6A5D">
        <w:rPr>
          <w:rFonts w:ascii="Times New Roman" w:hAnsi="Times New Roman"/>
          <w:kern w:val="2"/>
          <w:sz w:val="20"/>
          <w:szCs w:val="20"/>
        </w:rPr>
        <w:tab/>
        <w:t xml:space="preserve">BIA </w:t>
      </w:r>
      <w:r w:rsidRPr="00CA6A5D">
        <w:rPr>
          <w:rFonts w:ascii="Times New Roman" w:hAnsi="Times New Roman"/>
          <w:i/>
          <w:iCs/>
          <w:kern w:val="2"/>
          <w:sz w:val="20"/>
          <w:szCs w:val="20"/>
        </w:rPr>
        <w:t>Technical Notes on Brick Construction No. 7, Water Penetration Resistance- Design and Detailing</w:t>
      </w:r>
      <w:r w:rsidRPr="00CA6A5D">
        <w:rPr>
          <w:rFonts w:ascii="Times New Roman" w:hAnsi="Times New Roman"/>
          <w:kern w:val="2"/>
          <w:sz w:val="20"/>
          <w:szCs w:val="20"/>
        </w:rPr>
        <w:t>, November 2017.</w:t>
      </w:r>
    </w:p>
    <w:p w14:paraId="5BFB55B4" w14:textId="77777777"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CA6A5D">
        <w:rPr>
          <w:rFonts w:ascii="Times New Roman" w:hAnsi="Times New Roman"/>
          <w:kern w:val="2"/>
          <w:sz w:val="20"/>
          <w:szCs w:val="20"/>
        </w:rPr>
        <w:lastRenderedPageBreak/>
        <w:fldChar w:fldCharType="begin"/>
      </w:r>
      <w:r w:rsidRPr="00CA6A5D">
        <w:rPr>
          <w:rFonts w:ascii="Times New Roman" w:hAnsi="Times New Roman"/>
          <w:kern w:val="2"/>
          <w:sz w:val="20"/>
          <w:szCs w:val="20"/>
        </w:rPr>
        <w:instrText>SEQ 1_2 \* Arabic \n</w:instrText>
      </w:r>
      <w:r w:rsidRPr="00CA6A5D">
        <w:rPr>
          <w:rFonts w:ascii="Times New Roman" w:hAnsi="Times New Roman"/>
          <w:kern w:val="2"/>
          <w:sz w:val="20"/>
          <w:szCs w:val="20"/>
        </w:rPr>
        <w:fldChar w:fldCharType="separate"/>
      </w:r>
      <w:r w:rsidRPr="00CA6A5D">
        <w:rPr>
          <w:rFonts w:ascii="Times New Roman" w:hAnsi="Times New Roman"/>
          <w:noProof/>
          <w:kern w:val="2"/>
          <w:sz w:val="20"/>
          <w:szCs w:val="20"/>
        </w:rPr>
        <w:t>2</w:t>
      </w:r>
      <w:r w:rsidRPr="00CA6A5D">
        <w:rPr>
          <w:rFonts w:ascii="Times New Roman" w:hAnsi="Times New Roman"/>
          <w:kern w:val="2"/>
          <w:sz w:val="20"/>
          <w:szCs w:val="20"/>
        </w:rPr>
        <w:fldChar w:fldCharType="end"/>
      </w:r>
      <w:r w:rsidRPr="00CA6A5D">
        <w:rPr>
          <w:rFonts w:ascii="Times New Roman" w:hAnsi="Times New Roman"/>
          <w:kern w:val="2"/>
          <w:sz w:val="20"/>
          <w:szCs w:val="20"/>
        </w:rPr>
        <w:t>.</w:t>
      </w:r>
      <w:r w:rsidRPr="00CA6A5D">
        <w:rPr>
          <w:rFonts w:ascii="Times New Roman" w:hAnsi="Times New Roman"/>
          <w:kern w:val="2"/>
          <w:sz w:val="20"/>
          <w:szCs w:val="20"/>
        </w:rPr>
        <w:tab/>
        <w:t xml:space="preserve">BIA </w:t>
      </w:r>
      <w:r w:rsidRPr="00CA6A5D">
        <w:rPr>
          <w:rFonts w:ascii="Times New Roman" w:hAnsi="Times New Roman"/>
          <w:i/>
          <w:iCs/>
          <w:kern w:val="2"/>
          <w:sz w:val="20"/>
          <w:szCs w:val="20"/>
        </w:rPr>
        <w:t>Technical Notes on Brick Construction No. 28B, Brick Veneer/Steel Stud Walls</w:t>
      </w:r>
      <w:r w:rsidRPr="00CA6A5D">
        <w:rPr>
          <w:rFonts w:ascii="Times New Roman" w:hAnsi="Times New Roman"/>
          <w:kern w:val="2"/>
          <w:sz w:val="20"/>
          <w:szCs w:val="20"/>
        </w:rPr>
        <w:t>, December 2005.</w:t>
      </w:r>
    </w:p>
    <w:p w14:paraId="5413D26D" w14:textId="77777777"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p>
    <w:p w14:paraId="177C78FD" w14:textId="77777777"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sidRPr="00CA6A5D">
        <w:rPr>
          <w:rFonts w:ascii="Times New Roman" w:hAnsi="Times New Roman"/>
          <w:kern w:val="2"/>
          <w:sz w:val="20"/>
          <w:szCs w:val="20"/>
        </w:rPr>
        <w:t>1.0</w:t>
      </w:r>
      <w:r w:rsidRPr="00CA6A5D">
        <w:rPr>
          <w:rFonts w:ascii="Times New Roman" w:hAnsi="Times New Roman"/>
          <w:kern w:val="2"/>
          <w:sz w:val="20"/>
          <w:szCs w:val="20"/>
        </w:rPr>
        <w:fldChar w:fldCharType="begin"/>
      </w:r>
      <w:r w:rsidRPr="00CA6A5D">
        <w:rPr>
          <w:rFonts w:ascii="Times New Roman" w:hAnsi="Times New Roman"/>
          <w:kern w:val="2"/>
          <w:sz w:val="20"/>
          <w:szCs w:val="20"/>
        </w:rPr>
        <w:instrText>SEQ 1_0 \* Arabic \n</w:instrText>
      </w:r>
      <w:r w:rsidRPr="00CA6A5D">
        <w:rPr>
          <w:rFonts w:ascii="Times New Roman" w:hAnsi="Times New Roman"/>
          <w:kern w:val="2"/>
          <w:sz w:val="20"/>
          <w:szCs w:val="20"/>
        </w:rPr>
        <w:fldChar w:fldCharType="separate"/>
      </w:r>
      <w:r w:rsidRPr="00CA6A5D">
        <w:rPr>
          <w:rFonts w:ascii="Times New Roman" w:hAnsi="Times New Roman"/>
          <w:noProof/>
          <w:kern w:val="2"/>
          <w:sz w:val="20"/>
          <w:szCs w:val="20"/>
        </w:rPr>
        <w:t>3</w:t>
      </w:r>
      <w:r w:rsidRPr="00CA6A5D">
        <w:rPr>
          <w:rFonts w:ascii="Times New Roman" w:hAnsi="Times New Roman"/>
          <w:kern w:val="2"/>
          <w:sz w:val="20"/>
          <w:szCs w:val="20"/>
        </w:rPr>
        <w:fldChar w:fldCharType="end"/>
      </w:r>
      <w:r w:rsidRPr="00CA6A5D">
        <w:rPr>
          <w:rFonts w:ascii="Times New Roman" w:hAnsi="Times New Roman"/>
          <w:kern w:val="2"/>
          <w:sz w:val="20"/>
          <w:szCs w:val="20"/>
        </w:rPr>
        <w:tab/>
        <w:t>DEFINITIONS</w:t>
      </w:r>
    </w:p>
    <w:p w14:paraId="1D3A5023" w14:textId="77777777"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61211A77" w14:textId="77777777"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sidRPr="00CA6A5D">
        <w:rPr>
          <w:rFonts w:ascii="Times New Roman" w:hAnsi="Times New Roman"/>
          <w:kern w:val="2"/>
          <w:sz w:val="20"/>
          <w:szCs w:val="20"/>
        </w:rPr>
        <w:fldChar w:fldCharType="begin"/>
      </w:r>
      <w:r w:rsidRPr="00CA6A5D">
        <w:rPr>
          <w:rFonts w:ascii="Times New Roman" w:hAnsi="Times New Roman"/>
          <w:kern w:val="2"/>
          <w:sz w:val="20"/>
          <w:szCs w:val="20"/>
        </w:rPr>
        <w:instrText>SEQ 1_1 \* ALPHABETIC \r 1</w:instrText>
      </w:r>
      <w:r w:rsidRPr="00CA6A5D">
        <w:rPr>
          <w:rFonts w:ascii="Times New Roman" w:hAnsi="Times New Roman"/>
          <w:kern w:val="2"/>
          <w:sz w:val="20"/>
          <w:szCs w:val="20"/>
        </w:rPr>
        <w:fldChar w:fldCharType="separate"/>
      </w:r>
      <w:r w:rsidRPr="00CA6A5D">
        <w:rPr>
          <w:rFonts w:ascii="Times New Roman" w:hAnsi="Times New Roman"/>
          <w:noProof/>
          <w:kern w:val="2"/>
          <w:sz w:val="20"/>
          <w:szCs w:val="20"/>
        </w:rPr>
        <w:t>A</w:t>
      </w:r>
      <w:r w:rsidRPr="00CA6A5D">
        <w:rPr>
          <w:rFonts w:ascii="Times New Roman" w:hAnsi="Times New Roman"/>
          <w:kern w:val="2"/>
          <w:sz w:val="20"/>
          <w:szCs w:val="20"/>
        </w:rPr>
        <w:fldChar w:fldCharType="end"/>
      </w:r>
      <w:r w:rsidRPr="00CA6A5D">
        <w:rPr>
          <w:rFonts w:ascii="Times New Roman" w:hAnsi="Times New Roman"/>
          <w:kern w:val="2"/>
          <w:sz w:val="20"/>
          <w:szCs w:val="20"/>
        </w:rPr>
        <w:t>.</w:t>
      </w:r>
      <w:r w:rsidRPr="00CA6A5D">
        <w:rPr>
          <w:rFonts w:ascii="Times New Roman" w:hAnsi="Times New Roman"/>
          <w:kern w:val="2"/>
          <w:sz w:val="20"/>
          <w:szCs w:val="20"/>
        </w:rPr>
        <w:tab/>
        <w:t>Terms:</w:t>
      </w:r>
    </w:p>
    <w:p w14:paraId="4E013992" w14:textId="77777777"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CA6A5D">
        <w:rPr>
          <w:rFonts w:ascii="Times New Roman" w:hAnsi="Times New Roman"/>
          <w:kern w:val="2"/>
          <w:sz w:val="20"/>
          <w:szCs w:val="20"/>
        </w:rPr>
        <w:fldChar w:fldCharType="begin"/>
      </w:r>
      <w:r w:rsidRPr="00CA6A5D">
        <w:rPr>
          <w:rFonts w:ascii="Times New Roman" w:hAnsi="Times New Roman"/>
          <w:kern w:val="2"/>
          <w:sz w:val="20"/>
          <w:szCs w:val="20"/>
        </w:rPr>
        <w:instrText>SEQ 1_2 \* Arabic \r 1</w:instrText>
      </w:r>
      <w:r w:rsidRPr="00CA6A5D">
        <w:rPr>
          <w:rFonts w:ascii="Times New Roman" w:hAnsi="Times New Roman"/>
          <w:kern w:val="2"/>
          <w:sz w:val="20"/>
          <w:szCs w:val="20"/>
        </w:rPr>
        <w:fldChar w:fldCharType="separate"/>
      </w:r>
      <w:r w:rsidRPr="00CA6A5D">
        <w:rPr>
          <w:rFonts w:ascii="Times New Roman" w:hAnsi="Times New Roman"/>
          <w:noProof/>
          <w:kern w:val="2"/>
          <w:sz w:val="20"/>
          <w:szCs w:val="20"/>
        </w:rPr>
        <w:t>1</w:t>
      </w:r>
      <w:r w:rsidRPr="00CA6A5D">
        <w:rPr>
          <w:rFonts w:ascii="Times New Roman" w:hAnsi="Times New Roman"/>
          <w:kern w:val="2"/>
          <w:sz w:val="20"/>
          <w:szCs w:val="20"/>
        </w:rPr>
        <w:fldChar w:fldCharType="end"/>
      </w:r>
      <w:r w:rsidRPr="00CA6A5D">
        <w:rPr>
          <w:rFonts w:ascii="Times New Roman" w:hAnsi="Times New Roman"/>
          <w:kern w:val="2"/>
          <w:sz w:val="20"/>
          <w:szCs w:val="20"/>
        </w:rPr>
        <w:t>.</w:t>
      </w:r>
      <w:r w:rsidRPr="00CA6A5D">
        <w:rPr>
          <w:rFonts w:ascii="Times New Roman" w:hAnsi="Times New Roman"/>
          <w:kern w:val="2"/>
          <w:sz w:val="20"/>
          <w:szCs w:val="20"/>
        </w:rPr>
        <w:tab/>
        <w:t>Cavity wall flashing:  Same as flexible flashing.</w:t>
      </w:r>
    </w:p>
    <w:p w14:paraId="200A76EC" w14:textId="77777777"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CA6A5D">
        <w:rPr>
          <w:rFonts w:ascii="Times New Roman" w:hAnsi="Times New Roman"/>
          <w:kern w:val="2"/>
          <w:sz w:val="20"/>
          <w:szCs w:val="20"/>
        </w:rPr>
        <w:fldChar w:fldCharType="begin"/>
      </w:r>
      <w:r w:rsidRPr="00CA6A5D">
        <w:rPr>
          <w:rFonts w:ascii="Times New Roman" w:hAnsi="Times New Roman"/>
          <w:kern w:val="2"/>
          <w:sz w:val="20"/>
          <w:szCs w:val="20"/>
        </w:rPr>
        <w:instrText>SEQ 1_2 \* Arabic \n</w:instrText>
      </w:r>
      <w:r w:rsidRPr="00CA6A5D">
        <w:rPr>
          <w:rFonts w:ascii="Times New Roman" w:hAnsi="Times New Roman"/>
          <w:kern w:val="2"/>
          <w:sz w:val="20"/>
          <w:szCs w:val="20"/>
        </w:rPr>
        <w:fldChar w:fldCharType="separate"/>
      </w:r>
      <w:r w:rsidRPr="00CA6A5D">
        <w:rPr>
          <w:rFonts w:ascii="Times New Roman" w:hAnsi="Times New Roman"/>
          <w:noProof/>
          <w:kern w:val="2"/>
          <w:sz w:val="20"/>
          <w:szCs w:val="20"/>
        </w:rPr>
        <w:t>2</w:t>
      </w:r>
      <w:r w:rsidRPr="00CA6A5D">
        <w:rPr>
          <w:rFonts w:ascii="Times New Roman" w:hAnsi="Times New Roman"/>
          <w:kern w:val="2"/>
          <w:sz w:val="20"/>
          <w:szCs w:val="20"/>
        </w:rPr>
        <w:fldChar w:fldCharType="end"/>
      </w:r>
      <w:r w:rsidRPr="00CA6A5D">
        <w:rPr>
          <w:rFonts w:ascii="Times New Roman" w:hAnsi="Times New Roman"/>
          <w:kern w:val="2"/>
          <w:sz w:val="20"/>
          <w:szCs w:val="20"/>
        </w:rPr>
        <w:t>.</w:t>
      </w:r>
      <w:r w:rsidRPr="00CA6A5D">
        <w:rPr>
          <w:rFonts w:ascii="Times New Roman" w:hAnsi="Times New Roman"/>
          <w:kern w:val="2"/>
          <w:sz w:val="20"/>
          <w:szCs w:val="20"/>
        </w:rPr>
        <w:tab/>
        <w:t>Foundation sill flashing:  Same as flexible flashing.</w:t>
      </w:r>
    </w:p>
    <w:p w14:paraId="4C811041" w14:textId="77777777"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CA6A5D">
        <w:rPr>
          <w:rFonts w:ascii="Times New Roman" w:hAnsi="Times New Roman"/>
          <w:kern w:val="2"/>
          <w:sz w:val="20"/>
          <w:szCs w:val="20"/>
        </w:rPr>
        <w:fldChar w:fldCharType="begin"/>
      </w:r>
      <w:r w:rsidRPr="00CA6A5D">
        <w:rPr>
          <w:rFonts w:ascii="Times New Roman" w:hAnsi="Times New Roman"/>
          <w:kern w:val="2"/>
          <w:sz w:val="20"/>
          <w:szCs w:val="20"/>
        </w:rPr>
        <w:instrText>SEQ 1_2 \* Arabic \n</w:instrText>
      </w:r>
      <w:r w:rsidRPr="00CA6A5D">
        <w:rPr>
          <w:rFonts w:ascii="Times New Roman" w:hAnsi="Times New Roman"/>
          <w:kern w:val="2"/>
          <w:sz w:val="20"/>
          <w:szCs w:val="20"/>
        </w:rPr>
        <w:fldChar w:fldCharType="separate"/>
      </w:r>
      <w:r w:rsidRPr="00CA6A5D">
        <w:rPr>
          <w:rFonts w:ascii="Times New Roman" w:hAnsi="Times New Roman"/>
          <w:noProof/>
          <w:kern w:val="2"/>
          <w:sz w:val="20"/>
          <w:szCs w:val="20"/>
        </w:rPr>
        <w:t>3</w:t>
      </w:r>
      <w:r w:rsidRPr="00CA6A5D">
        <w:rPr>
          <w:rFonts w:ascii="Times New Roman" w:hAnsi="Times New Roman"/>
          <w:kern w:val="2"/>
          <w:sz w:val="20"/>
          <w:szCs w:val="20"/>
        </w:rPr>
        <w:fldChar w:fldCharType="end"/>
      </w:r>
      <w:r w:rsidRPr="00CA6A5D">
        <w:rPr>
          <w:rFonts w:ascii="Times New Roman" w:hAnsi="Times New Roman"/>
          <w:kern w:val="2"/>
          <w:sz w:val="20"/>
          <w:szCs w:val="20"/>
        </w:rPr>
        <w:t>.</w:t>
      </w:r>
      <w:r w:rsidRPr="00CA6A5D">
        <w:rPr>
          <w:rFonts w:ascii="Times New Roman" w:hAnsi="Times New Roman"/>
          <w:kern w:val="2"/>
          <w:sz w:val="20"/>
          <w:szCs w:val="20"/>
        </w:rPr>
        <w:tab/>
        <w:t>Flexible flashing:  Water-proof material typically used in cavity wall construction to contain and assist in the proper water drainage that may penetrate the wall system veneer.  Other materials may be required to constitute the system.</w:t>
      </w:r>
    </w:p>
    <w:p w14:paraId="0E596342" w14:textId="77777777"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CA6A5D">
        <w:rPr>
          <w:rFonts w:ascii="Times New Roman" w:hAnsi="Times New Roman"/>
          <w:kern w:val="2"/>
          <w:sz w:val="20"/>
          <w:szCs w:val="20"/>
        </w:rPr>
        <w:fldChar w:fldCharType="begin"/>
      </w:r>
      <w:r w:rsidRPr="00CA6A5D">
        <w:rPr>
          <w:rFonts w:ascii="Times New Roman" w:hAnsi="Times New Roman"/>
          <w:kern w:val="2"/>
          <w:sz w:val="20"/>
          <w:szCs w:val="20"/>
        </w:rPr>
        <w:instrText>SEQ 1_2 \* Arabic \n</w:instrText>
      </w:r>
      <w:r w:rsidRPr="00CA6A5D">
        <w:rPr>
          <w:rFonts w:ascii="Times New Roman" w:hAnsi="Times New Roman"/>
          <w:kern w:val="2"/>
          <w:sz w:val="20"/>
          <w:szCs w:val="20"/>
        </w:rPr>
        <w:fldChar w:fldCharType="separate"/>
      </w:r>
      <w:r w:rsidRPr="00CA6A5D">
        <w:rPr>
          <w:rFonts w:ascii="Times New Roman" w:hAnsi="Times New Roman"/>
          <w:noProof/>
          <w:kern w:val="2"/>
          <w:sz w:val="20"/>
          <w:szCs w:val="20"/>
        </w:rPr>
        <w:t>4</w:t>
      </w:r>
      <w:r w:rsidRPr="00CA6A5D">
        <w:rPr>
          <w:rFonts w:ascii="Times New Roman" w:hAnsi="Times New Roman"/>
          <w:kern w:val="2"/>
          <w:sz w:val="20"/>
          <w:szCs w:val="20"/>
        </w:rPr>
        <w:fldChar w:fldCharType="end"/>
      </w:r>
      <w:r w:rsidRPr="00CA6A5D">
        <w:rPr>
          <w:rFonts w:ascii="Times New Roman" w:hAnsi="Times New Roman"/>
          <w:kern w:val="2"/>
          <w:sz w:val="20"/>
          <w:szCs w:val="20"/>
        </w:rPr>
        <w:t>.</w:t>
      </w:r>
      <w:r w:rsidRPr="00CA6A5D">
        <w:rPr>
          <w:rFonts w:ascii="Times New Roman" w:hAnsi="Times New Roman"/>
          <w:kern w:val="2"/>
          <w:sz w:val="20"/>
          <w:szCs w:val="20"/>
        </w:rPr>
        <w:tab/>
        <w:t>Head and sill flashing:  Same as flexible flashing.</w:t>
      </w:r>
    </w:p>
    <w:p w14:paraId="1641A60F" w14:textId="77777777"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CA6A5D">
        <w:rPr>
          <w:rFonts w:ascii="Times New Roman" w:hAnsi="Times New Roman"/>
          <w:kern w:val="2"/>
          <w:sz w:val="20"/>
          <w:szCs w:val="20"/>
        </w:rPr>
        <w:fldChar w:fldCharType="begin"/>
      </w:r>
      <w:r w:rsidRPr="00CA6A5D">
        <w:rPr>
          <w:rFonts w:ascii="Times New Roman" w:hAnsi="Times New Roman"/>
          <w:kern w:val="2"/>
          <w:sz w:val="20"/>
          <w:szCs w:val="20"/>
        </w:rPr>
        <w:instrText>SEQ 1_2 \* Arabic \n</w:instrText>
      </w:r>
      <w:r w:rsidRPr="00CA6A5D">
        <w:rPr>
          <w:rFonts w:ascii="Times New Roman" w:hAnsi="Times New Roman"/>
          <w:kern w:val="2"/>
          <w:sz w:val="20"/>
          <w:szCs w:val="20"/>
        </w:rPr>
        <w:fldChar w:fldCharType="separate"/>
      </w:r>
      <w:r w:rsidRPr="00CA6A5D">
        <w:rPr>
          <w:rFonts w:ascii="Times New Roman" w:hAnsi="Times New Roman"/>
          <w:noProof/>
          <w:kern w:val="2"/>
          <w:sz w:val="20"/>
          <w:szCs w:val="20"/>
        </w:rPr>
        <w:t>5</w:t>
      </w:r>
      <w:r w:rsidRPr="00CA6A5D">
        <w:rPr>
          <w:rFonts w:ascii="Times New Roman" w:hAnsi="Times New Roman"/>
          <w:kern w:val="2"/>
          <w:sz w:val="20"/>
          <w:szCs w:val="20"/>
        </w:rPr>
        <w:fldChar w:fldCharType="end"/>
      </w:r>
      <w:r w:rsidRPr="00CA6A5D">
        <w:rPr>
          <w:rFonts w:ascii="Times New Roman" w:hAnsi="Times New Roman"/>
          <w:kern w:val="2"/>
          <w:sz w:val="20"/>
          <w:szCs w:val="20"/>
        </w:rPr>
        <w:t>.</w:t>
      </w:r>
      <w:r w:rsidRPr="00CA6A5D">
        <w:rPr>
          <w:rFonts w:ascii="Times New Roman" w:hAnsi="Times New Roman"/>
          <w:kern w:val="2"/>
          <w:sz w:val="20"/>
          <w:szCs w:val="20"/>
        </w:rPr>
        <w:tab/>
        <w:t>Through-wall flashing:</w:t>
      </w:r>
    </w:p>
    <w:p w14:paraId="6F8C4112" w14:textId="77777777"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sidRPr="00CA6A5D">
        <w:rPr>
          <w:rFonts w:ascii="Times New Roman" w:hAnsi="Times New Roman"/>
          <w:kern w:val="2"/>
          <w:sz w:val="20"/>
          <w:szCs w:val="20"/>
        </w:rPr>
        <w:fldChar w:fldCharType="begin"/>
      </w:r>
      <w:r w:rsidRPr="00CA6A5D">
        <w:rPr>
          <w:rFonts w:ascii="Times New Roman" w:hAnsi="Times New Roman"/>
          <w:kern w:val="2"/>
          <w:sz w:val="20"/>
          <w:szCs w:val="20"/>
        </w:rPr>
        <w:instrText>SEQ 1_3 \* alphabetic \r 1</w:instrText>
      </w:r>
      <w:r w:rsidRPr="00CA6A5D">
        <w:rPr>
          <w:rFonts w:ascii="Times New Roman" w:hAnsi="Times New Roman"/>
          <w:kern w:val="2"/>
          <w:sz w:val="20"/>
          <w:szCs w:val="20"/>
        </w:rPr>
        <w:fldChar w:fldCharType="separate"/>
      </w:r>
      <w:r w:rsidRPr="00CA6A5D">
        <w:rPr>
          <w:rFonts w:ascii="Times New Roman" w:hAnsi="Times New Roman"/>
          <w:noProof/>
          <w:kern w:val="2"/>
          <w:sz w:val="20"/>
          <w:szCs w:val="20"/>
        </w:rPr>
        <w:t>a</w:t>
      </w:r>
      <w:r w:rsidRPr="00CA6A5D">
        <w:rPr>
          <w:rFonts w:ascii="Times New Roman" w:hAnsi="Times New Roman"/>
          <w:kern w:val="2"/>
          <w:sz w:val="20"/>
          <w:szCs w:val="20"/>
        </w:rPr>
        <w:fldChar w:fldCharType="end"/>
      </w:r>
      <w:r w:rsidRPr="00CA6A5D">
        <w:rPr>
          <w:rFonts w:ascii="Times New Roman" w:hAnsi="Times New Roman"/>
          <w:kern w:val="2"/>
          <w:sz w:val="20"/>
          <w:szCs w:val="20"/>
        </w:rPr>
        <w:t>.</w:t>
      </w:r>
      <w:r w:rsidRPr="00CA6A5D">
        <w:rPr>
          <w:rFonts w:ascii="Times New Roman" w:hAnsi="Times New Roman"/>
          <w:kern w:val="2"/>
          <w:sz w:val="20"/>
          <w:szCs w:val="20"/>
        </w:rPr>
        <w:tab/>
        <w:t>Generally considered the same as flexible flashing.</w:t>
      </w:r>
    </w:p>
    <w:p w14:paraId="72A95582" w14:textId="77777777"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sidRPr="00CA6A5D">
        <w:rPr>
          <w:rFonts w:ascii="Times New Roman" w:hAnsi="Times New Roman"/>
          <w:kern w:val="2"/>
          <w:sz w:val="20"/>
          <w:szCs w:val="20"/>
        </w:rPr>
        <w:fldChar w:fldCharType="begin"/>
      </w:r>
      <w:r w:rsidRPr="00CA6A5D">
        <w:rPr>
          <w:rFonts w:ascii="Times New Roman" w:hAnsi="Times New Roman"/>
          <w:kern w:val="2"/>
          <w:sz w:val="20"/>
          <w:szCs w:val="20"/>
        </w:rPr>
        <w:instrText>SEQ 1_3 \* alphabetic \n</w:instrText>
      </w:r>
      <w:r w:rsidRPr="00CA6A5D">
        <w:rPr>
          <w:rFonts w:ascii="Times New Roman" w:hAnsi="Times New Roman"/>
          <w:kern w:val="2"/>
          <w:sz w:val="20"/>
          <w:szCs w:val="20"/>
        </w:rPr>
        <w:fldChar w:fldCharType="separate"/>
      </w:r>
      <w:r w:rsidRPr="00CA6A5D">
        <w:rPr>
          <w:rFonts w:ascii="Times New Roman" w:hAnsi="Times New Roman"/>
          <w:noProof/>
          <w:kern w:val="2"/>
          <w:sz w:val="20"/>
          <w:szCs w:val="20"/>
        </w:rPr>
        <w:t>b</w:t>
      </w:r>
      <w:r w:rsidRPr="00CA6A5D">
        <w:rPr>
          <w:rFonts w:ascii="Times New Roman" w:hAnsi="Times New Roman"/>
          <w:kern w:val="2"/>
          <w:sz w:val="20"/>
          <w:szCs w:val="20"/>
        </w:rPr>
        <w:fldChar w:fldCharType="end"/>
      </w:r>
      <w:r w:rsidRPr="00CA6A5D">
        <w:rPr>
          <w:rFonts w:ascii="Times New Roman" w:hAnsi="Times New Roman"/>
          <w:kern w:val="2"/>
          <w:sz w:val="20"/>
          <w:szCs w:val="20"/>
        </w:rPr>
        <w:t>.</w:t>
      </w:r>
      <w:r w:rsidRPr="00CA6A5D">
        <w:rPr>
          <w:rFonts w:ascii="Times New Roman" w:hAnsi="Times New Roman"/>
          <w:kern w:val="2"/>
          <w:sz w:val="20"/>
          <w:szCs w:val="20"/>
        </w:rPr>
        <w:tab/>
        <w:t>Rare definition referred to full-width cap flashing under copings or wall caps.</w:t>
      </w:r>
    </w:p>
    <w:p w14:paraId="654253BC" w14:textId="77777777"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3C9348B6" w14:textId="77777777"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sidRPr="00CA6A5D">
        <w:rPr>
          <w:rFonts w:ascii="Times New Roman" w:hAnsi="Times New Roman"/>
          <w:kern w:val="2"/>
          <w:sz w:val="20"/>
          <w:szCs w:val="20"/>
        </w:rPr>
        <w:t>1.0</w:t>
      </w:r>
      <w:r w:rsidRPr="00CA6A5D">
        <w:rPr>
          <w:rFonts w:ascii="Times New Roman" w:hAnsi="Times New Roman"/>
          <w:kern w:val="2"/>
          <w:sz w:val="20"/>
          <w:szCs w:val="20"/>
        </w:rPr>
        <w:fldChar w:fldCharType="begin"/>
      </w:r>
      <w:r w:rsidRPr="00CA6A5D">
        <w:rPr>
          <w:rFonts w:ascii="Times New Roman" w:hAnsi="Times New Roman"/>
          <w:kern w:val="2"/>
          <w:sz w:val="20"/>
          <w:szCs w:val="20"/>
        </w:rPr>
        <w:instrText>SEQ 1_0 \* Arabic \n</w:instrText>
      </w:r>
      <w:r w:rsidRPr="00CA6A5D">
        <w:rPr>
          <w:rFonts w:ascii="Times New Roman" w:hAnsi="Times New Roman"/>
          <w:kern w:val="2"/>
          <w:sz w:val="20"/>
          <w:szCs w:val="20"/>
        </w:rPr>
        <w:fldChar w:fldCharType="separate"/>
      </w:r>
      <w:r w:rsidRPr="00CA6A5D">
        <w:rPr>
          <w:rFonts w:ascii="Times New Roman" w:hAnsi="Times New Roman"/>
          <w:noProof/>
          <w:kern w:val="2"/>
          <w:sz w:val="20"/>
          <w:szCs w:val="20"/>
        </w:rPr>
        <w:t>4</w:t>
      </w:r>
      <w:r w:rsidRPr="00CA6A5D">
        <w:rPr>
          <w:rFonts w:ascii="Times New Roman" w:hAnsi="Times New Roman"/>
          <w:kern w:val="2"/>
          <w:sz w:val="20"/>
          <w:szCs w:val="20"/>
        </w:rPr>
        <w:fldChar w:fldCharType="end"/>
      </w:r>
      <w:r w:rsidRPr="00CA6A5D">
        <w:rPr>
          <w:rFonts w:ascii="Times New Roman" w:hAnsi="Times New Roman"/>
          <w:kern w:val="2"/>
          <w:sz w:val="20"/>
          <w:szCs w:val="20"/>
        </w:rPr>
        <w:tab/>
        <w:t>SUBMITTALS</w:t>
      </w:r>
    </w:p>
    <w:p w14:paraId="795939CB" w14:textId="77777777"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6F0B0C1E" w14:textId="77777777"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sidRPr="00CA6A5D">
        <w:rPr>
          <w:rFonts w:ascii="Times New Roman" w:hAnsi="Times New Roman"/>
          <w:kern w:val="2"/>
          <w:sz w:val="20"/>
          <w:szCs w:val="20"/>
        </w:rPr>
        <w:fldChar w:fldCharType="begin"/>
      </w:r>
      <w:r w:rsidRPr="00CA6A5D">
        <w:rPr>
          <w:rFonts w:ascii="Times New Roman" w:hAnsi="Times New Roman"/>
          <w:kern w:val="2"/>
          <w:sz w:val="20"/>
          <w:szCs w:val="20"/>
        </w:rPr>
        <w:instrText>SEQ 1_1 \* ALPHABETIC \c</w:instrText>
      </w:r>
      <w:r w:rsidRPr="00CA6A5D">
        <w:rPr>
          <w:rFonts w:ascii="Times New Roman" w:hAnsi="Times New Roman"/>
          <w:kern w:val="2"/>
          <w:sz w:val="20"/>
          <w:szCs w:val="20"/>
        </w:rPr>
        <w:fldChar w:fldCharType="separate"/>
      </w:r>
      <w:r w:rsidRPr="00CA6A5D">
        <w:rPr>
          <w:rFonts w:ascii="Times New Roman" w:hAnsi="Times New Roman"/>
          <w:noProof/>
          <w:kern w:val="2"/>
          <w:sz w:val="20"/>
          <w:szCs w:val="20"/>
        </w:rPr>
        <w:t>A</w:t>
      </w:r>
      <w:r w:rsidRPr="00CA6A5D">
        <w:rPr>
          <w:rFonts w:ascii="Times New Roman" w:hAnsi="Times New Roman"/>
          <w:kern w:val="2"/>
          <w:sz w:val="20"/>
          <w:szCs w:val="20"/>
        </w:rPr>
        <w:fldChar w:fldCharType="end"/>
      </w:r>
      <w:r w:rsidRPr="00CA6A5D">
        <w:rPr>
          <w:rFonts w:ascii="Times New Roman" w:hAnsi="Times New Roman"/>
          <w:kern w:val="2"/>
          <w:sz w:val="20"/>
          <w:szCs w:val="20"/>
        </w:rPr>
        <w:t>.</w:t>
      </w:r>
      <w:r w:rsidRPr="00CA6A5D">
        <w:rPr>
          <w:rFonts w:ascii="Times New Roman" w:hAnsi="Times New Roman"/>
          <w:kern w:val="2"/>
          <w:sz w:val="20"/>
          <w:szCs w:val="20"/>
        </w:rPr>
        <w:tab/>
        <w:t>Product data:  Indicate material type, composition, thickness, and installation procedures.</w:t>
      </w:r>
    </w:p>
    <w:p w14:paraId="15DCBFFB" w14:textId="77777777"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50BDB502" w14:textId="77777777"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sectPr w:rsidR="00CA6A5D" w:rsidRPr="00CA6A5D" w:rsidSect="005873D9">
          <w:headerReference w:type="default" r:id="rId12"/>
          <w:footerReference w:type="default" r:id="rId13"/>
          <w:endnotePr>
            <w:numFmt w:val="decimal"/>
          </w:endnotePr>
          <w:pgSz w:w="12240" w:h="15840"/>
          <w:pgMar w:top="720" w:right="1800" w:bottom="720" w:left="1800" w:header="720" w:footer="288" w:gutter="0"/>
          <w:cols w:space="720"/>
          <w:noEndnote/>
          <w:docGrid w:linePitch="326"/>
        </w:sectPr>
      </w:pPr>
    </w:p>
    <w:p w14:paraId="18D5E9BE" w14:textId="6284E1B6"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sidRPr="00CA6A5D">
        <w:rPr>
          <w:rFonts w:ascii="Times New Roman" w:hAnsi="Times New Roman"/>
          <w:kern w:val="2"/>
          <w:sz w:val="20"/>
          <w:szCs w:val="20"/>
        </w:rPr>
        <w:fldChar w:fldCharType="begin"/>
      </w:r>
      <w:r w:rsidRPr="00CA6A5D">
        <w:rPr>
          <w:rFonts w:ascii="Times New Roman" w:hAnsi="Times New Roman"/>
          <w:kern w:val="2"/>
          <w:sz w:val="20"/>
          <w:szCs w:val="20"/>
        </w:rPr>
        <w:instrText>SEQ 1_1 \* ALPHABETIC \n</w:instrText>
      </w:r>
      <w:r w:rsidRPr="00CA6A5D">
        <w:rPr>
          <w:rFonts w:ascii="Times New Roman" w:hAnsi="Times New Roman"/>
          <w:kern w:val="2"/>
          <w:sz w:val="20"/>
          <w:szCs w:val="20"/>
        </w:rPr>
        <w:fldChar w:fldCharType="separate"/>
      </w:r>
      <w:r w:rsidRPr="00CA6A5D">
        <w:rPr>
          <w:rFonts w:ascii="Times New Roman" w:hAnsi="Times New Roman"/>
          <w:noProof/>
          <w:kern w:val="2"/>
          <w:sz w:val="20"/>
          <w:szCs w:val="20"/>
        </w:rPr>
        <w:t>B</w:t>
      </w:r>
      <w:r w:rsidRPr="00CA6A5D">
        <w:rPr>
          <w:rFonts w:ascii="Times New Roman" w:hAnsi="Times New Roman"/>
          <w:kern w:val="2"/>
          <w:sz w:val="20"/>
          <w:szCs w:val="20"/>
        </w:rPr>
        <w:fldChar w:fldCharType="end"/>
      </w:r>
      <w:r w:rsidRPr="00CA6A5D">
        <w:rPr>
          <w:rFonts w:ascii="Times New Roman" w:hAnsi="Times New Roman"/>
          <w:kern w:val="2"/>
          <w:sz w:val="20"/>
          <w:szCs w:val="20"/>
        </w:rPr>
        <w:t>.</w:t>
      </w:r>
      <w:r w:rsidRPr="00CA6A5D">
        <w:rPr>
          <w:rFonts w:ascii="Times New Roman" w:hAnsi="Times New Roman"/>
          <w:kern w:val="2"/>
          <w:sz w:val="20"/>
          <w:szCs w:val="20"/>
        </w:rPr>
        <w:tab/>
        <w:t xml:space="preserve">Samples:  3" by </w:t>
      </w:r>
      <w:r w:rsidR="00F77901">
        <w:rPr>
          <w:rFonts w:ascii="Times New Roman" w:hAnsi="Times New Roman"/>
          <w:kern w:val="2"/>
          <w:sz w:val="20"/>
          <w:szCs w:val="20"/>
        </w:rPr>
        <w:t>4.5</w:t>
      </w:r>
      <w:r w:rsidRPr="00CA6A5D">
        <w:rPr>
          <w:rFonts w:ascii="Times New Roman" w:hAnsi="Times New Roman"/>
          <w:kern w:val="2"/>
          <w:sz w:val="20"/>
          <w:szCs w:val="20"/>
        </w:rPr>
        <w:t>" flashing material.</w:t>
      </w:r>
    </w:p>
    <w:p w14:paraId="6174D398" w14:textId="77777777"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59E6698D" w14:textId="441D8EA7"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sidRPr="00CA6A5D">
        <w:rPr>
          <w:rFonts w:ascii="Times New Roman" w:hAnsi="Times New Roman"/>
          <w:kern w:val="2"/>
          <w:sz w:val="20"/>
          <w:szCs w:val="20"/>
        </w:rPr>
        <w:fldChar w:fldCharType="begin"/>
      </w:r>
      <w:r w:rsidRPr="00CA6A5D">
        <w:rPr>
          <w:rFonts w:ascii="Times New Roman" w:hAnsi="Times New Roman"/>
          <w:kern w:val="2"/>
          <w:sz w:val="20"/>
          <w:szCs w:val="20"/>
        </w:rPr>
        <w:instrText>SEQ 1_1 \* ALPHABETIC \n</w:instrText>
      </w:r>
      <w:r w:rsidRPr="00CA6A5D">
        <w:rPr>
          <w:rFonts w:ascii="Times New Roman" w:hAnsi="Times New Roman"/>
          <w:kern w:val="2"/>
          <w:sz w:val="20"/>
          <w:szCs w:val="20"/>
        </w:rPr>
        <w:fldChar w:fldCharType="separate"/>
      </w:r>
      <w:r w:rsidRPr="00CA6A5D">
        <w:rPr>
          <w:rFonts w:ascii="Times New Roman" w:hAnsi="Times New Roman"/>
          <w:noProof/>
          <w:kern w:val="2"/>
          <w:sz w:val="20"/>
          <w:szCs w:val="20"/>
        </w:rPr>
        <w:t>C</w:t>
      </w:r>
      <w:r w:rsidRPr="00CA6A5D">
        <w:rPr>
          <w:rFonts w:ascii="Times New Roman" w:hAnsi="Times New Roman"/>
          <w:kern w:val="2"/>
          <w:sz w:val="20"/>
          <w:szCs w:val="20"/>
        </w:rPr>
        <w:fldChar w:fldCharType="end"/>
      </w:r>
      <w:r w:rsidRPr="00CA6A5D">
        <w:rPr>
          <w:rFonts w:ascii="Times New Roman" w:hAnsi="Times New Roman"/>
          <w:kern w:val="2"/>
          <w:sz w:val="20"/>
          <w:szCs w:val="20"/>
        </w:rPr>
        <w:t>.</w:t>
      </w:r>
      <w:r w:rsidRPr="00CA6A5D">
        <w:rPr>
          <w:rFonts w:ascii="Times New Roman" w:hAnsi="Times New Roman"/>
          <w:kern w:val="2"/>
          <w:sz w:val="20"/>
          <w:szCs w:val="20"/>
        </w:rPr>
        <w:tab/>
      </w:r>
      <w:r w:rsidRPr="00CA6A5D">
        <w:rPr>
          <w:rFonts w:ascii="Times New Roman" w:hAnsi="Times New Roman"/>
          <w:b/>
          <w:kern w:val="2"/>
          <w:sz w:val="20"/>
          <w:szCs w:val="20"/>
        </w:rPr>
        <w:t xml:space="preserve">Product Quality &amp; Environmental </w:t>
      </w:r>
      <w:r w:rsidR="00F77901">
        <w:rPr>
          <w:rFonts w:ascii="Times New Roman" w:hAnsi="Times New Roman"/>
          <w:b/>
          <w:kern w:val="2"/>
          <w:sz w:val="20"/>
          <w:szCs w:val="20"/>
        </w:rPr>
        <w:t>S</w:t>
      </w:r>
      <w:r w:rsidRPr="00CA6A5D">
        <w:rPr>
          <w:rFonts w:ascii="Times New Roman" w:hAnsi="Times New Roman"/>
          <w:b/>
          <w:kern w:val="2"/>
          <w:sz w:val="20"/>
          <w:szCs w:val="20"/>
        </w:rPr>
        <w:t>ubmittals</w:t>
      </w:r>
      <w:r w:rsidRPr="00CA6A5D">
        <w:rPr>
          <w:rFonts w:ascii="Times New Roman" w:hAnsi="Times New Roman"/>
          <w:kern w:val="2"/>
          <w:sz w:val="20"/>
          <w:szCs w:val="20"/>
        </w:rPr>
        <w:t>:</w:t>
      </w:r>
    </w:p>
    <w:p w14:paraId="776C1F4F" w14:textId="77777777"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CA6A5D">
        <w:rPr>
          <w:rFonts w:ascii="Times New Roman" w:hAnsi="Times New Roman"/>
          <w:kern w:val="2"/>
          <w:sz w:val="20"/>
          <w:szCs w:val="20"/>
        </w:rPr>
        <w:fldChar w:fldCharType="begin"/>
      </w:r>
      <w:r w:rsidRPr="00CA6A5D">
        <w:rPr>
          <w:rFonts w:ascii="Times New Roman" w:hAnsi="Times New Roman"/>
          <w:kern w:val="2"/>
          <w:sz w:val="20"/>
          <w:szCs w:val="20"/>
        </w:rPr>
        <w:instrText>SEQ 1_2 \* Arabic \r 1</w:instrText>
      </w:r>
      <w:r w:rsidRPr="00CA6A5D">
        <w:rPr>
          <w:rFonts w:ascii="Times New Roman" w:hAnsi="Times New Roman"/>
          <w:kern w:val="2"/>
          <w:sz w:val="20"/>
          <w:szCs w:val="20"/>
        </w:rPr>
        <w:fldChar w:fldCharType="separate"/>
      </w:r>
      <w:r w:rsidRPr="00CA6A5D">
        <w:rPr>
          <w:rFonts w:ascii="Times New Roman" w:hAnsi="Times New Roman"/>
          <w:noProof/>
          <w:kern w:val="2"/>
          <w:sz w:val="20"/>
          <w:szCs w:val="20"/>
        </w:rPr>
        <w:t>1</w:t>
      </w:r>
      <w:r w:rsidRPr="00CA6A5D">
        <w:rPr>
          <w:rFonts w:ascii="Times New Roman" w:hAnsi="Times New Roman"/>
          <w:kern w:val="2"/>
          <w:sz w:val="20"/>
          <w:szCs w:val="20"/>
        </w:rPr>
        <w:fldChar w:fldCharType="end"/>
      </w:r>
      <w:r w:rsidRPr="00CA6A5D">
        <w:rPr>
          <w:rFonts w:ascii="Times New Roman" w:hAnsi="Times New Roman"/>
          <w:kern w:val="2"/>
          <w:sz w:val="20"/>
          <w:szCs w:val="20"/>
        </w:rPr>
        <w:t>.</w:t>
      </w:r>
      <w:r w:rsidRPr="00CA6A5D">
        <w:rPr>
          <w:rFonts w:ascii="Times New Roman" w:hAnsi="Times New Roman"/>
          <w:kern w:val="2"/>
          <w:sz w:val="20"/>
          <w:szCs w:val="20"/>
        </w:rPr>
        <w:tab/>
      </w:r>
      <w:r w:rsidRPr="00CA6A5D">
        <w:rPr>
          <w:rFonts w:ascii="Times New Roman" w:hAnsi="Times New Roman"/>
          <w:b/>
          <w:kern w:val="2"/>
          <w:sz w:val="20"/>
          <w:szCs w:val="20"/>
          <w:u w:val="single"/>
        </w:rPr>
        <w:t>Certificates</w:t>
      </w:r>
      <w:r w:rsidRPr="00CA6A5D">
        <w:rPr>
          <w:rFonts w:ascii="Times New Roman" w:hAnsi="Times New Roman"/>
          <w:kern w:val="2"/>
          <w:sz w:val="20"/>
          <w:szCs w:val="20"/>
        </w:rPr>
        <w:t xml:space="preserve">:  </w:t>
      </w:r>
    </w:p>
    <w:p w14:paraId="09FA18C8" w14:textId="58830FFF"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sidRPr="00CA6A5D">
        <w:rPr>
          <w:rFonts w:ascii="Times New Roman" w:hAnsi="Times New Roman"/>
          <w:kern w:val="2"/>
          <w:sz w:val="20"/>
          <w:szCs w:val="20"/>
        </w:rPr>
        <w:fldChar w:fldCharType="begin"/>
      </w:r>
      <w:r w:rsidRPr="00CA6A5D">
        <w:rPr>
          <w:rFonts w:ascii="Times New Roman" w:hAnsi="Times New Roman"/>
          <w:kern w:val="2"/>
          <w:sz w:val="20"/>
          <w:szCs w:val="20"/>
        </w:rPr>
        <w:instrText>SEQ 1_3 \* alphabetic \r 1</w:instrText>
      </w:r>
      <w:r w:rsidRPr="00CA6A5D">
        <w:rPr>
          <w:rFonts w:ascii="Times New Roman" w:hAnsi="Times New Roman"/>
          <w:kern w:val="2"/>
          <w:sz w:val="20"/>
          <w:szCs w:val="20"/>
        </w:rPr>
        <w:fldChar w:fldCharType="separate"/>
      </w:r>
      <w:r w:rsidRPr="00CA6A5D">
        <w:rPr>
          <w:rFonts w:ascii="Times New Roman" w:hAnsi="Times New Roman"/>
          <w:noProof/>
          <w:kern w:val="2"/>
          <w:sz w:val="20"/>
          <w:szCs w:val="20"/>
        </w:rPr>
        <w:t>a</w:t>
      </w:r>
      <w:r w:rsidRPr="00CA6A5D">
        <w:rPr>
          <w:rFonts w:ascii="Times New Roman" w:hAnsi="Times New Roman"/>
          <w:kern w:val="2"/>
          <w:sz w:val="20"/>
          <w:szCs w:val="20"/>
        </w:rPr>
        <w:fldChar w:fldCharType="end"/>
      </w:r>
      <w:r w:rsidRPr="00CA6A5D">
        <w:rPr>
          <w:rFonts w:ascii="Times New Roman" w:hAnsi="Times New Roman"/>
          <w:kern w:val="2"/>
          <w:sz w:val="20"/>
          <w:szCs w:val="20"/>
        </w:rPr>
        <w:t>.</w:t>
      </w:r>
      <w:r w:rsidRPr="00CA6A5D">
        <w:rPr>
          <w:rFonts w:ascii="Times New Roman" w:hAnsi="Times New Roman"/>
          <w:kern w:val="2"/>
          <w:sz w:val="20"/>
          <w:szCs w:val="20"/>
        </w:rPr>
        <w:tab/>
        <w:t>Indicate materials supplied or installed are asbestos</w:t>
      </w:r>
      <w:r w:rsidR="00F77901">
        <w:rPr>
          <w:rFonts w:ascii="Times New Roman" w:hAnsi="Times New Roman"/>
          <w:kern w:val="2"/>
          <w:sz w:val="20"/>
          <w:szCs w:val="20"/>
        </w:rPr>
        <w:t>-</w:t>
      </w:r>
      <w:r w:rsidRPr="00CA6A5D">
        <w:rPr>
          <w:rFonts w:ascii="Times New Roman" w:hAnsi="Times New Roman"/>
          <w:kern w:val="2"/>
          <w:sz w:val="20"/>
          <w:szCs w:val="20"/>
        </w:rPr>
        <w:t>free.</w:t>
      </w:r>
    </w:p>
    <w:p w14:paraId="5A956687" w14:textId="2E017FE6"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sidRPr="00CA6A5D">
        <w:rPr>
          <w:rFonts w:ascii="Times New Roman" w:hAnsi="Times New Roman"/>
          <w:kern w:val="2"/>
          <w:sz w:val="20"/>
          <w:szCs w:val="20"/>
        </w:rPr>
        <w:fldChar w:fldCharType="begin"/>
      </w:r>
      <w:r w:rsidRPr="00CA6A5D">
        <w:rPr>
          <w:rFonts w:ascii="Times New Roman" w:hAnsi="Times New Roman"/>
          <w:kern w:val="2"/>
          <w:sz w:val="20"/>
          <w:szCs w:val="20"/>
        </w:rPr>
        <w:instrText>SEQ 1_3 \* alphabetic \n</w:instrText>
      </w:r>
      <w:r w:rsidRPr="00CA6A5D">
        <w:rPr>
          <w:rFonts w:ascii="Times New Roman" w:hAnsi="Times New Roman"/>
          <w:kern w:val="2"/>
          <w:sz w:val="20"/>
          <w:szCs w:val="20"/>
        </w:rPr>
        <w:fldChar w:fldCharType="separate"/>
      </w:r>
      <w:r w:rsidRPr="00CA6A5D">
        <w:rPr>
          <w:rFonts w:ascii="Times New Roman" w:hAnsi="Times New Roman"/>
          <w:noProof/>
          <w:kern w:val="2"/>
          <w:sz w:val="20"/>
          <w:szCs w:val="20"/>
        </w:rPr>
        <w:t>b</w:t>
      </w:r>
      <w:r w:rsidRPr="00CA6A5D">
        <w:rPr>
          <w:rFonts w:ascii="Times New Roman" w:hAnsi="Times New Roman"/>
          <w:kern w:val="2"/>
          <w:sz w:val="20"/>
          <w:szCs w:val="20"/>
        </w:rPr>
        <w:fldChar w:fldCharType="end"/>
      </w:r>
      <w:r w:rsidRPr="00CA6A5D">
        <w:rPr>
          <w:rFonts w:ascii="Times New Roman" w:hAnsi="Times New Roman"/>
          <w:kern w:val="2"/>
          <w:sz w:val="20"/>
          <w:szCs w:val="20"/>
        </w:rPr>
        <w:t>.</w:t>
      </w:r>
      <w:r w:rsidRPr="00CA6A5D">
        <w:rPr>
          <w:rFonts w:ascii="Times New Roman" w:hAnsi="Times New Roman"/>
          <w:kern w:val="2"/>
          <w:sz w:val="20"/>
          <w:szCs w:val="20"/>
        </w:rPr>
        <w:tab/>
        <w:t xml:space="preserve">Indicate recycled content:  60% total recycled material; based on 60% </w:t>
      </w:r>
      <w:r w:rsidR="00F77901">
        <w:rPr>
          <w:rFonts w:ascii="Times New Roman" w:hAnsi="Times New Roman"/>
          <w:kern w:val="2"/>
          <w:sz w:val="20"/>
          <w:szCs w:val="20"/>
        </w:rPr>
        <w:t>post-industrial r</w:t>
      </w:r>
      <w:r w:rsidRPr="00CA6A5D">
        <w:rPr>
          <w:rFonts w:ascii="Times New Roman" w:hAnsi="Times New Roman"/>
          <w:kern w:val="2"/>
          <w:sz w:val="20"/>
          <w:szCs w:val="20"/>
        </w:rPr>
        <w:t>ecycled Content.</w:t>
      </w:r>
    </w:p>
    <w:p w14:paraId="308B39E3" w14:textId="77777777"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sidRPr="00CA6A5D">
        <w:rPr>
          <w:rFonts w:ascii="Times New Roman" w:hAnsi="Times New Roman"/>
          <w:kern w:val="2"/>
          <w:sz w:val="20"/>
          <w:szCs w:val="20"/>
        </w:rPr>
        <w:t xml:space="preserve">                      2.    </w:t>
      </w:r>
      <w:r w:rsidRPr="00CA6A5D">
        <w:rPr>
          <w:rFonts w:ascii="Times New Roman" w:hAnsi="Times New Roman"/>
          <w:b/>
          <w:kern w:val="2"/>
          <w:sz w:val="20"/>
          <w:szCs w:val="20"/>
          <w:u w:val="single"/>
        </w:rPr>
        <w:t>Performance Attributes</w:t>
      </w:r>
    </w:p>
    <w:p w14:paraId="68388211" w14:textId="77777777"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sidRPr="00CA6A5D">
        <w:rPr>
          <w:rFonts w:ascii="Times New Roman" w:hAnsi="Times New Roman"/>
          <w:kern w:val="2"/>
          <w:sz w:val="20"/>
          <w:szCs w:val="20"/>
        </w:rPr>
        <w:tab/>
      </w:r>
      <w:r w:rsidRPr="00CA6A5D">
        <w:rPr>
          <w:rFonts w:ascii="Times New Roman" w:hAnsi="Times New Roman"/>
          <w:kern w:val="2"/>
          <w:sz w:val="20"/>
          <w:szCs w:val="20"/>
        </w:rPr>
        <w:tab/>
      </w:r>
      <w:r w:rsidRPr="00CA6A5D">
        <w:rPr>
          <w:rFonts w:ascii="Times New Roman" w:hAnsi="Times New Roman"/>
          <w:kern w:val="2"/>
          <w:sz w:val="20"/>
          <w:szCs w:val="20"/>
        </w:rPr>
        <w:tab/>
        <w:t>a. Tensile strength, &gt;90,000 psi minimum</w:t>
      </w:r>
    </w:p>
    <w:p w14:paraId="5AE2C6C0" w14:textId="78768413"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sidRPr="00CA6A5D">
        <w:rPr>
          <w:rFonts w:ascii="Times New Roman" w:hAnsi="Times New Roman"/>
          <w:kern w:val="2"/>
          <w:sz w:val="20"/>
          <w:szCs w:val="20"/>
        </w:rPr>
        <w:tab/>
      </w:r>
      <w:r w:rsidRPr="00CA6A5D">
        <w:rPr>
          <w:rFonts w:ascii="Times New Roman" w:hAnsi="Times New Roman"/>
          <w:kern w:val="2"/>
          <w:sz w:val="20"/>
          <w:szCs w:val="20"/>
        </w:rPr>
        <w:tab/>
      </w:r>
      <w:r w:rsidRPr="00CA6A5D">
        <w:rPr>
          <w:rFonts w:ascii="Times New Roman" w:hAnsi="Times New Roman"/>
          <w:kern w:val="2"/>
          <w:sz w:val="20"/>
          <w:szCs w:val="20"/>
        </w:rPr>
        <w:tab/>
        <w:t xml:space="preserve">b. Puncture </w:t>
      </w:r>
      <w:r w:rsidR="00F77901">
        <w:rPr>
          <w:rFonts w:ascii="Times New Roman" w:hAnsi="Times New Roman"/>
          <w:kern w:val="2"/>
          <w:sz w:val="20"/>
          <w:szCs w:val="20"/>
        </w:rPr>
        <w:t>r</w:t>
      </w:r>
      <w:r w:rsidRPr="00CA6A5D">
        <w:rPr>
          <w:rFonts w:ascii="Times New Roman" w:hAnsi="Times New Roman"/>
          <w:kern w:val="2"/>
          <w:sz w:val="20"/>
          <w:szCs w:val="20"/>
        </w:rPr>
        <w:t>esistance, &gt;2,500 pounds average</w:t>
      </w:r>
    </w:p>
    <w:p w14:paraId="48EFA843" w14:textId="77777777"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sidRPr="00CA6A5D">
        <w:rPr>
          <w:rFonts w:ascii="Times New Roman" w:hAnsi="Times New Roman"/>
          <w:kern w:val="2"/>
          <w:sz w:val="20"/>
          <w:szCs w:val="20"/>
        </w:rPr>
        <w:fldChar w:fldCharType="begin"/>
      </w:r>
      <w:r w:rsidRPr="00CA6A5D">
        <w:rPr>
          <w:rFonts w:ascii="Times New Roman" w:hAnsi="Times New Roman"/>
          <w:kern w:val="2"/>
          <w:sz w:val="20"/>
          <w:szCs w:val="20"/>
        </w:rPr>
        <w:instrText>SEQ 1_3 \* alphabetic \n</w:instrText>
      </w:r>
      <w:r w:rsidRPr="00CA6A5D">
        <w:rPr>
          <w:rFonts w:ascii="Times New Roman" w:hAnsi="Times New Roman"/>
          <w:kern w:val="2"/>
          <w:sz w:val="20"/>
          <w:szCs w:val="20"/>
        </w:rPr>
        <w:fldChar w:fldCharType="separate"/>
      </w:r>
      <w:r w:rsidRPr="00CA6A5D">
        <w:rPr>
          <w:rFonts w:ascii="Times New Roman" w:hAnsi="Times New Roman"/>
          <w:noProof/>
          <w:kern w:val="2"/>
          <w:sz w:val="20"/>
          <w:szCs w:val="20"/>
        </w:rPr>
        <w:t>c</w:t>
      </w:r>
      <w:r w:rsidRPr="00CA6A5D">
        <w:rPr>
          <w:rFonts w:ascii="Times New Roman" w:hAnsi="Times New Roman"/>
          <w:kern w:val="2"/>
          <w:sz w:val="20"/>
          <w:szCs w:val="20"/>
        </w:rPr>
        <w:fldChar w:fldCharType="end"/>
      </w:r>
      <w:r w:rsidRPr="00CA6A5D">
        <w:rPr>
          <w:rFonts w:ascii="Times New Roman" w:hAnsi="Times New Roman"/>
          <w:kern w:val="2"/>
          <w:sz w:val="20"/>
          <w:szCs w:val="20"/>
        </w:rPr>
        <w:t>.</w:t>
      </w:r>
      <w:r w:rsidRPr="00CA6A5D">
        <w:rPr>
          <w:rFonts w:ascii="Times New Roman" w:hAnsi="Times New Roman"/>
          <w:kern w:val="2"/>
          <w:sz w:val="20"/>
          <w:szCs w:val="20"/>
        </w:rPr>
        <w:tab/>
        <w:t>When tested as manufactured, product resists growth of mold pursuant to test method ASTM</w:t>
      </w:r>
      <w:r w:rsidRPr="00CA6A5D">
        <w:rPr>
          <w:rFonts w:ascii="Times New Roman" w:hAnsi="Times New Roman"/>
          <w:strike/>
          <w:kern w:val="2"/>
          <w:sz w:val="20"/>
          <w:szCs w:val="20"/>
        </w:rPr>
        <w:t xml:space="preserve"> </w:t>
      </w:r>
      <w:r w:rsidRPr="00CA6A5D">
        <w:rPr>
          <w:rFonts w:ascii="Times New Roman" w:hAnsi="Times New Roman"/>
          <w:kern w:val="2"/>
          <w:sz w:val="20"/>
          <w:szCs w:val="20"/>
        </w:rPr>
        <w:t xml:space="preserve">D3273. </w:t>
      </w:r>
    </w:p>
    <w:p w14:paraId="2D16FD7D" w14:textId="77777777"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sidRPr="00CA6A5D">
        <w:rPr>
          <w:rFonts w:ascii="Times New Roman" w:hAnsi="Times New Roman"/>
          <w:kern w:val="2"/>
          <w:sz w:val="20"/>
          <w:szCs w:val="20"/>
        </w:rPr>
        <w:t>d.</w:t>
      </w:r>
      <w:r w:rsidRPr="00CA6A5D">
        <w:rPr>
          <w:rFonts w:ascii="Times New Roman" w:hAnsi="Times New Roman"/>
          <w:kern w:val="2"/>
          <w:sz w:val="20"/>
          <w:szCs w:val="20"/>
        </w:rPr>
        <w:tab/>
        <w:t>Certify the use of domestic manufactured stainless steel for flashing.</w:t>
      </w:r>
    </w:p>
    <w:p w14:paraId="66077482" w14:textId="77777777"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sidRPr="00CA6A5D">
        <w:rPr>
          <w:rFonts w:ascii="Times New Roman" w:hAnsi="Times New Roman"/>
          <w:kern w:val="2"/>
          <w:sz w:val="20"/>
          <w:szCs w:val="20"/>
        </w:rPr>
        <w:t xml:space="preserve">f. </w:t>
      </w:r>
      <w:r w:rsidRPr="00CA6A5D">
        <w:rPr>
          <w:rFonts w:ascii="Times New Roman" w:hAnsi="Times New Roman"/>
          <w:kern w:val="2"/>
          <w:sz w:val="20"/>
          <w:szCs w:val="20"/>
        </w:rPr>
        <w:tab/>
        <w:t xml:space="preserve">Certify products contain no silica or asbestos.  </w:t>
      </w:r>
    </w:p>
    <w:p w14:paraId="470D7FBC" w14:textId="77777777"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6BEA2756" w14:textId="77777777"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sidRPr="00CA6A5D">
        <w:rPr>
          <w:rFonts w:ascii="Times New Roman" w:hAnsi="Times New Roman"/>
          <w:kern w:val="2"/>
          <w:sz w:val="20"/>
          <w:szCs w:val="20"/>
        </w:rPr>
        <w:t>1.0</w:t>
      </w:r>
      <w:r w:rsidRPr="00CA6A5D">
        <w:rPr>
          <w:rFonts w:ascii="Times New Roman" w:hAnsi="Times New Roman"/>
          <w:kern w:val="2"/>
          <w:sz w:val="20"/>
          <w:szCs w:val="20"/>
        </w:rPr>
        <w:fldChar w:fldCharType="begin"/>
      </w:r>
      <w:r w:rsidRPr="00CA6A5D">
        <w:rPr>
          <w:rFonts w:ascii="Times New Roman" w:hAnsi="Times New Roman"/>
          <w:kern w:val="2"/>
          <w:sz w:val="20"/>
          <w:szCs w:val="20"/>
        </w:rPr>
        <w:instrText>SEQ 1_0 \* Arabic \n</w:instrText>
      </w:r>
      <w:r w:rsidRPr="00CA6A5D">
        <w:rPr>
          <w:rFonts w:ascii="Times New Roman" w:hAnsi="Times New Roman"/>
          <w:kern w:val="2"/>
          <w:sz w:val="20"/>
          <w:szCs w:val="20"/>
        </w:rPr>
        <w:fldChar w:fldCharType="separate"/>
      </w:r>
      <w:r w:rsidRPr="00CA6A5D">
        <w:rPr>
          <w:rFonts w:ascii="Times New Roman" w:hAnsi="Times New Roman"/>
          <w:noProof/>
          <w:kern w:val="2"/>
          <w:sz w:val="20"/>
          <w:szCs w:val="20"/>
        </w:rPr>
        <w:t>5</w:t>
      </w:r>
      <w:r w:rsidRPr="00CA6A5D">
        <w:rPr>
          <w:rFonts w:ascii="Times New Roman" w:hAnsi="Times New Roman"/>
          <w:kern w:val="2"/>
          <w:sz w:val="20"/>
          <w:szCs w:val="20"/>
        </w:rPr>
        <w:fldChar w:fldCharType="end"/>
      </w:r>
      <w:r w:rsidRPr="00CA6A5D">
        <w:rPr>
          <w:rFonts w:ascii="Times New Roman" w:hAnsi="Times New Roman"/>
          <w:kern w:val="2"/>
          <w:sz w:val="20"/>
          <w:szCs w:val="20"/>
        </w:rPr>
        <w:tab/>
        <w:t>QUALITY ASSURANCE</w:t>
      </w:r>
    </w:p>
    <w:p w14:paraId="10F3F87E" w14:textId="77777777"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7A90C320" w14:textId="77777777"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sidRPr="00CA6A5D">
        <w:rPr>
          <w:rFonts w:ascii="Times New Roman" w:hAnsi="Times New Roman"/>
          <w:kern w:val="2"/>
          <w:sz w:val="20"/>
          <w:szCs w:val="20"/>
        </w:rPr>
        <w:fldChar w:fldCharType="begin"/>
      </w:r>
      <w:r w:rsidRPr="00CA6A5D">
        <w:rPr>
          <w:rFonts w:ascii="Times New Roman" w:hAnsi="Times New Roman"/>
          <w:kern w:val="2"/>
          <w:sz w:val="20"/>
          <w:szCs w:val="20"/>
        </w:rPr>
        <w:instrText>SEQ 1_1 \* ALPHABETIC \r 1</w:instrText>
      </w:r>
      <w:r w:rsidRPr="00CA6A5D">
        <w:rPr>
          <w:rFonts w:ascii="Times New Roman" w:hAnsi="Times New Roman"/>
          <w:kern w:val="2"/>
          <w:sz w:val="20"/>
          <w:szCs w:val="20"/>
        </w:rPr>
        <w:fldChar w:fldCharType="separate"/>
      </w:r>
      <w:r w:rsidRPr="00CA6A5D">
        <w:rPr>
          <w:rFonts w:ascii="Times New Roman" w:hAnsi="Times New Roman"/>
          <w:noProof/>
          <w:kern w:val="2"/>
          <w:sz w:val="20"/>
          <w:szCs w:val="20"/>
        </w:rPr>
        <w:t>A</w:t>
      </w:r>
      <w:r w:rsidRPr="00CA6A5D">
        <w:rPr>
          <w:rFonts w:ascii="Times New Roman" w:hAnsi="Times New Roman"/>
          <w:kern w:val="2"/>
          <w:sz w:val="20"/>
          <w:szCs w:val="20"/>
        </w:rPr>
        <w:fldChar w:fldCharType="end"/>
      </w:r>
      <w:r w:rsidRPr="00CA6A5D">
        <w:rPr>
          <w:rFonts w:ascii="Times New Roman" w:hAnsi="Times New Roman"/>
          <w:kern w:val="2"/>
          <w:sz w:val="20"/>
          <w:szCs w:val="20"/>
        </w:rPr>
        <w:t>.</w:t>
      </w:r>
      <w:r w:rsidRPr="00CA6A5D">
        <w:rPr>
          <w:rFonts w:ascii="Times New Roman" w:hAnsi="Times New Roman"/>
          <w:kern w:val="2"/>
          <w:sz w:val="20"/>
          <w:szCs w:val="20"/>
        </w:rPr>
        <w:tab/>
        <w:t>Qualifications:</w:t>
      </w:r>
    </w:p>
    <w:p w14:paraId="1E9A9C29" w14:textId="567F851D"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CA6A5D">
        <w:rPr>
          <w:rFonts w:ascii="Times New Roman" w:hAnsi="Times New Roman"/>
          <w:kern w:val="2"/>
          <w:sz w:val="20"/>
          <w:szCs w:val="20"/>
        </w:rPr>
        <w:fldChar w:fldCharType="begin"/>
      </w:r>
      <w:r w:rsidRPr="00CA6A5D">
        <w:rPr>
          <w:rFonts w:ascii="Times New Roman" w:hAnsi="Times New Roman"/>
          <w:kern w:val="2"/>
          <w:sz w:val="20"/>
          <w:szCs w:val="20"/>
        </w:rPr>
        <w:instrText>SEQ 1_2 \* Arabic \c</w:instrText>
      </w:r>
      <w:r w:rsidRPr="00CA6A5D">
        <w:rPr>
          <w:rFonts w:ascii="Times New Roman" w:hAnsi="Times New Roman"/>
          <w:kern w:val="2"/>
          <w:sz w:val="20"/>
          <w:szCs w:val="20"/>
        </w:rPr>
        <w:fldChar w:fldCharType="separate"/>
      </w:r>
      <w:r w:rsidRPr="00CA6A5D">
        <w:rPr>
          <w:rFonts w:ascii="Times New Roman" w:hAnsi="Times New Roman"/>
          <w:noProof/>
          <w:kern w:val="2"/>
          <w:sz w:val="20"/>
          <w:szCs w:val="20"/>
        </w:rPr>
        <w:t>1</w:t>
      </w:r>
      <w:r w:rsidRPr="00CA6A5D">
        <w:rPr>
          <w:rFonts w:ascii="Times New Roman" w:hAnsi="Times New Roman"/>
          <w:kern w:val="2"/>
          <w:sz w:val="20"/>
          <w:szCs w:val="20"/>
        </w:rPr>
        <w:fldChar w:fldCharType="end"/>
      </w:r>
      <w:r w:rsidRPr="00CA6A5D">
        <w:rPr>
          <w:rFonts w:ascii="Times New Roman" w:hAnsi="Times New Roman"/>
          <w:kern w:val="2"/>
          <w:sz w:val="20"/>
          <w:szCs w:val="20"/>
        </w:rPr>
        <w:t>.</w:t>
      </w:r>
      <w:r w:rsidRPr="00CA6A5D">
        <w:rPr>
          <w:rFonts w:ascii="Times New Roman" w:hAnsi="Times New Roman"/>
          <w:kern w:val="2"/>
          <w:sz w:val="20"/>
          <w:szCs w:val="20"/>
        </w:rPr>
        <w:tab/>
        <w:t>Manufacturer:  Provide flashing materials by single manufacturer with not less than twenty</w:t>
      </w:r>
      <w:r w:rsidR="00F77901">
        <w:rPr>
          <w:rFonts w:ascii="Times New Roman" w:hAnsi="Times New Roman"/>
          <w:kern w:val="2"/>
          <w:sz w:val="20"/>
          <w:szCs w:val="20"/>
        </w:rPr>
        <w:t>-</w:t>
      </w:r>
      <w:r w:rsidRPr="00CA6A5D">
        <w:rPr>
          <w:rFonts w:ascii="Times New Roman" w:hAnsi="Times New Roman"/>
          <w:kern w:val="2"/>
          <w:sz w:val="20"/>
          <w:szCs w:val="20"/>
        </w:rPr>
        <w:t>five years of experience in manufacturing flexible flashing products.</w:t>
      </w:r>
    </w:p>
    <w:p w14:paraId="2C659C59" w14:textId="4730D5E5" w:rsidR="00CA6A5D" w:rsidRPr="00CA6A5D" w:rsidRDefault="00CA6A5D" w:rsidP="00CA6A5D">
      <w:pPr>
        <w:ind w:left="1440" w:hanging="360"/>
        <w:rPr>
          <w:rFonts w:ascii="Times New Roman" w:hAnsi="Times New Roman"/>
          <w:sz w:val="20"/>
          <w:szCs w:val="20"/>
        </w:rPr>
      </w:pPr>
      <w:r w:rsidRPr="00CA6A5D">
        <w:rPr>
          <w:rFonts w:ascii="Times New Roman" w:hAnsi="Times New Roman"/>
          <w:kern w:val="2"/>
          <w:sz w:val="20"/>
          <w:szCs w:val="20"/>
        </w:rPr>
        <w:t xml:space="preserve">2. </w:t>
      </w:r>
      <w:r w:rsidRPr="00CA6A5D">
        <w:rPr>
          <w:rFonts w:ascii="Times New Roman" w:hAnsi="Times New Roman"/>
          <w:kern w:val="2"/>
          <w:sz w:val="20"/>
          <w:szCs w:val="20"/>
        </w:rPr>
        <w:tab/>
      </w:r>
      <w:r w:rsidRPr="00CA6A5D">
        <w:rPr>
          <w:rFonts w:ascii="Times New Roman" w:hAnsi="Times New Roman"/>
          <w:sz w:val="20"/>
          <w:szCs w:val="20"/>
        </w:rPr>
        <w:t>Flashing materials must be able to withstand 250º F temperature without changing the long</w:t>
      </w:r>
      <w:r w:rsidR="00F77901">
        <w:rPr>
          <w:rFonts w:ascii="Times New Roman" w:hAnsi="Times New Roman"/>
          <w:sz w:val="20"/>
          <w:szCs w:val="20"/>
        </w:rPr>
        <w:t>-</w:t>
      </w:r>
      <w:r w:rsidRPr="00CA6A5D">
        <w:rPr>
          <w:rFonts w:ascii="Times New Roman" w:hAnsi="Times New Roman"/>
          <w:sz w:val="20"/>
          <w:szCs w:val="20"/>
        </w:rPr>
        <w:t>term performance of the flashing.</w:t>
      </w:r>
    </w:p>
    <w:p w14:paraId="512BD8CC" w14:textId="77777777"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1A28FB7A" w14:textId="77777777" w:rsidR="00CA6A5D" w:rsidRPr="00CA6A5D" w:rsidRDefault="00CA6A5D" w:rsidP="00CA6A5D">
      <w:pPr>
        <w:pBdr>
          <w:top w:val="single" w:sz="4" w:space="1" w:color="auto"/>
          <w:left w:val="single" w:sz="4" w:space="4" w:color="auto"/>
          <w:bottom w:val="single" w:sz="4" w:space="1" w:color="auto"/>
          <w:right w:val="single" w:sz="4" w:space="4" w:color="auto"/>
        </w:pBdr>
        <w:tabs>
          <w:tab w:val="left" w:pos="720"/>
          <w:tab w:val="left" w:pos="1080"/>
          <w:tab w:val="left" w:pos="1440"/>
          <w:tab w:val="left" w:pos="1800"/>
          <w:tab w:val="left" w:pos="2160"/>
          <w:tab w:val="left" w:pos="2520"/>
          <w:tab w:val="left" w:pos="2880"/>
        </w:tabs>
        <w:spacing w:line="226" w:lineRule="exact"/>
        <w:ind w:left="360" w:hanging="360"/>
        <w:rPr>
          <w:rFonts w:ascii="Times New Roman" w:hAnsi="Times New Roman"/>
          <w:caps/>
          <w:kern w:val="2"/>
          <w:sz w:val="20"/>
          <w:szCs w:val="20"/>
        </w:rPr>
      </w:pPr>
      <w:r w:rsidRPr="00CA6A5D">
        <w:rPr>
          <w:rFonts w:ascii="Times New Roman" w:hAnsi="Times New Roman"/>
          <w:b/>
          <w:caps/>
          <w:kern w:val="2"/>
        </w:rPr>
        <w:t>SPECIFIER'S NOTE</w:t>
      </w:r>
      <w:r w:rsidRPr="00CA6A5D">
        <w:rPr>
          <w:rFonts w:ascii="Times New Roman" w:hAnsi="Times New Roman"/>
          <w:caps/>
          <w:kern w:val="2"/>
          <w:sz w:val="20"/>
          <w:szCs w:val="20"/>
        </w:rPr>
        <w:t xml:space="preserve">:  </w:t>
      </w:r>
      <w:r w:rsidRPr="00CA6A5D">
        <w:rPr>
          <w:rFonts w:ascii="Times New Roman" w:hAnsi="Times New Roman"/>
          <w:caps/>
          <w:kern w:val="2"/>
          <w:sz w:val="18"/>
          <w:szCs w:val="18"/>
        </w:rPr>
        <w:t>All manufacturers of air barrier, insulation, and flashing products should provide you MUTUAL letters of compatibility for these products in combination with each other.  (York has these on file for you.)</w:t>
      </w:r>
    </w:p>
    <w:p w14:paraId="31444A58" w14:textId="77777777"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sidRPr="00CA6A5D">
        <w:rPr>
          <w:rFonts w:ascii="Times New Roman" w:hAnsi="Times New Roman"/>
          <w:kern w:val="2"/>
          <w:sz w:val="20"/>
          <w:szCs w:val="20"/>
        </w:rPr>
        <w:t>1.0</w:t>
      </w:r>
      <w:r w:rsidRPr="00CA6A5D">
        <w:rPr>
          <w:rFonts w:ascii="Times New Roman" w:hAnsi="Times New Roman"/>
          <w:kern w:val="2"/>
          <w:sz w:val="20"/>
          <w:szCs w:val="20"/>
        </w:rPr>
        <w:fldChar w:fldCharType="begin"/>
      </w:r>
      <w:r w:rsidRPr="00CA6A5D">
        <w:rPr>
          <w:rFonts w:ascii="Times New Roman" w:hAnsi="Times New Roman"/>
          <w:kern w:val="2"/>
          <w:sz w:val="20"/>
          <w:szCs w:val="20"/>
        </w:rPr>
        <w:instrText>SEQ 1_0 \* Arabic \n</w:instrText>
      </w:r>
      <w:r w:rsidRPr="00CA6A5D">
        <w:rPr>
          <w:rFonts w:ascii="Times New Roman" w:hAnsi="Times New Roman"/>
          <w:kern w:val="2"/>
          <w:sz w:val="20"/>
          <w:szCs w:val="20"/>
        </w:rPr>
        <w:fldChar w:fldCharType="separate"/>
      </w:r>
      <w:r w:rsidRPr="00CA6A5D">
        <w:rPr>
          <w:rFonts w:ascii="Times New Roman" w:hAnsi="Times New Roman"/>
          <w:noProof/>
          <w:kern w:val="2"/>
          <w:sz w:val="20"/>
          <w:szCs w:val="20"/>
        </w:rPr>
        <w:t>6</w:t>
      </w:r>
      <w:r w:rsidRPr="00CA6A5D">
        <w:rPr>
          <w:rFonts w:ascii="Times New Roman" w:hAnsi="Times New Roman"/>
          <w:kern w:val="2"/>
          <w:sz w:val="20"/>
          <w:szCs w:val="20"/>
        </w:rPr>
        <w:fldChar w:fldCharType="end"/>
      </w:r>
      <w:r w:rsidRPr="00CA6A5D">
        <w:rPr>
          <w:rFonts w:ascii="Times New Roman" w:hAnsi="Times New Roman"/>
          <w:kern w:val="2"/>
          <w:sz w:val="20"/>
          <w:szCs w:val="20"/>
        </w:rPr>
        <w:tab/>
        <w:t>WARRANTY</w:t>
      </w:r>
    </w:p>
    <w:p w14:paraId="23E4CF56" w14:textId="77777777" w:rsidR="00CA6A5D" w:rsidRPr="00CA6A5D" w:rsidRDefault="00CA6A5D" w:rsidP="00CA6A5D">
      <w:pPr>
        <w:tabs>
          <w:tab w:val="left" w:pos="5805"/>
        </w:tabs>
        <w:spacing w:line="226" w:lineRule="exact"/>
        <w:rPr>
          <w:rFonts w:ascii="Times New Roman" w:hAnsi="Times New Roman"/>
          <w:kern w:val="2"/>
          <w:sz w:val="20"/>
          <w:szCs w:val="20"/>
        </w:rPr>
      </w:pPr>
      <w:r w:rsidRPr="00CA6A5D">
        <w:rPr>
          <w:rFonts w:ascii="Times New Roman" w:hAnsi="Times New Roman"/>
          <w:kern w:val="2"/>
          <w:sz w:val="20"/>
          <w:szCs w:val="20"/>
        </w:rPr>
        <w:tab/>
      </w:r>
    </w:p>
    <w:p w14:paraId="1BF2E704" w14:textId="77777777"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sidRPr="00CA6A5D">
        <w:rPr>
          <w:rFonts w:ascii="Times New Roman" w:hAnsi="Times New Roman"/>
          <w:kern w:val="2"/>
          <w:sz w:val="20"/>
          <w:szCs w:val="20"/>
        </w:rPr>
        <w:fldChar w:fldCharType="begin"/>
      </w:r>
      <w:r w:rsidRPr="00CA6A5D">
        <w:rPr>
          <w:rFonts w:ascii="Times New Roman" w:hAnsi="Times New Roman"/>
          <w:kern w:val="2"/>
          <w:sz w:val="20"/>
          <w:szCs w:val="20"/>
        </w:rPr>
        <w:instrText>SEQ 1_1 \* ALPHABETIC \c</w:instrText>
      </w:r>
      <w:r w:rsidRPr="00CA6A5D">
        <w:rPr>
          <w:rFonts w:ascii="Times New Roman" w:hAnsi="Times New Roman"/>
          <w:kern w:val="2"/>
          <w:sz w:val="20"/>
          <w:szCs w:val="20"/>
        </w:rPr>
        <w:fldChar w:fldCharType="separate"/>
      </w:r>
      <w:r w:rsidRPr="00CA6A5D">
        <w:rPr>
          <w:rFonts w:ascii="Times New Roman" w:hAnsi="Times New Roman"/>
          <w:noProof/>
          <w:kern w:val="2"/>
          <w:sz w:val="20"/>
          <w:szCs w:val="20"/>
        </w:rPr>
        <w:t>A</w:t>
      </w:r>
      <w:r w:rsidRPr="00CA6A5D">
        <w:rPr>
          <w:rFonts w:ascii="Times New Roman" w:hAnsi="Times New Roman"/>
          <w:kern w:val="2"/>
          <w:sz w:val="20"/>
          <w:szCs w:val="20"/>
        </w:rPr>
        <w:fldChar w:fldCharType="end"/>
      </w:r>
      <w:r w:rsidRPr="00CA6A5D">
        <w:rPr>
          <w:rFonts w:ascii="Times New Roman" w:hAnsi="Times New Roman"/>
          <w:kern w:val="2"/>
          <w:sz w:val="20"/>
          <w:szCs w:val="20"/>
        </w:rPr>
        <w:t>.</w:t>
      </w:r>
      <w:r w:rsidRPr="00CA6A5D">
        <w:rPr>
          <w:rFonts w:ascii="Times New Roman" w:hAnsi="Times New Roman"/>
          <w:kern w:val="2"/>
          <w:sz w:val="20"/>
          <w:szCs w:val="20"/>
        </w:rPr>
        <w:tab/>
        <w:t xml:space="preserve">Special warranty:  </w:t>
      </w:r>
    </w:p>
    <w:p w14:paraId="509556F3" w14:textId="77777777"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CA6A5D">
        <w:rPr>
          <w:rFonts w:ascii="Times New Roman" w:hAnsi="Times New Roman"/>
          <w:kern w:val="2"/>
          <w:sz w:val="20"/>
          <w:szCs w:val="20"/>
        </w:rPr>
        <w:fldChar w:fldCharType="begin"/>
      </w:r>
      <w:r w:rsidRPr="00CA6A5D">
        <w:rPr>
          <w:rFonts w:ascii="Times New Roman" w:hAnsi="Times New Roman"/>
          <w:kern w:val="2"/>
          <w:sz w:val="20"/>
          <w:szCs w:val="20"/>
        </w:rPr>
        <w:instrText>SEQ 1_2 \* Arabic \c</w:instrText>
      </w:r>
      <w:r w:rsidRPr="00CA6A5D">
        <w:rPr>
          <w:rFonts w:ascii="Times New Roman" w:hAnsi="Times New Roman"/>
          <w:kern w:val="2"/>
          <w:sz w:val="20"/>
          <w:szCs w:val="20"/>
        </w:rPr>
        <w:fldChar w:fldCharType="separate"/>
      </w:r>
      <w:r w:rsidRPr="00CA6A5D">
        <w:rPr>
          <w:rFonts w:ascii="Times New Roman" w:hAnsi="Times New Roman"/>
          <w:noProof/>
          <w:kern w:val="2"/>
          <w:sz w:val="20"/>
          <w:szCs w:val="20"/>
        </w:rPr>
        <w:t>1</w:t>
      </w:r>
      <w:r w:rsidRPr="00CA6A5D">
        <w:rPr>
          <w:rFonts w:ascii="Times New Roman" w:hAnsi="Times New Roman"/>
          <w:kern w:val="2"/>
          <w:sz w:val="20"/>
          <w:szCs w:val="20"/>
        </w:rPr>
        <w:fldChar w:fldCharType="end"/>
      </w:r>
      <w:r w:rsidRPr="00CA6A5D">
        <w:rPr>
          <w:rFonts w:ascii="Times New Roman" w:hAnsi="Times New Roman"/>
          <w:kern w:val="2"/>
          <w:sz w:val="20"/>
          <w:szCs w:val="20"/>
        </w:rPr>
        <w:t>.</w:t>
      </w:r>
      <w:r w:rsidRPr="00CA6A5D">
        <w:rPr>
          <w:rFonts w:ascii="Times New Roman" w:hAnsi="Times New Roman"/>
          <w:kern w:val="2"/>
          <w:sz w:val="20"/>
          <w:szCs w:val="20"/>
        </w:rPr>
        <w:tab/>
        <w:t xml:space="preserve">Manufacturer:  </w:t>
      </w:r>
      <w:r w:rsidRPr="00CA6A5D">
        <w:rPr>
          <w:rFonts w:ascii="Times New Roman" w:hAnsi="Times New Roman"/>
          <w:b/>
          <w:kern w:val="2"/>
          <w:sz w:val="20"/>
          <w:szCs w:val="20"/>
          <w:u w:val="single"/>
        </w:rPr>
        <w:t>Warrant flexible flashing material for 20 years</w:t>
      </w:r>
      <w:r w:rsidRPr="00CA6A5D">
        <w:rPr>
          <w:rFonts w:ascii="Times New Roman" w:hAnsi="Times New Roman"/>
          <w:kern w:val="2"/>
          <w:sz w:val="20"/>
          <w:szCs w:val="20"/>
        </w:rPr>
        <w:t>.</w:t>
      </w:r>
    </w:p>
    <w:p w14:paraId="0C358198" w14:textId="77777777"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CA6A5D">
        <w:rPr>
          <w:rFonts w:ascii="Times New Roman" w:hAnsi="Times New Roman"/>
          <w:kern w:val="2"/>
          <w:sz w:val="20"/>
          <w:szCs w:val="20"/>
        </w:rPr>
        <w:fldChar w:fldCharType="begin"/>
      </w:r>
      <w:r w:rsidRPr="00CA6A5D">
        <w:rPr>
          <w:rFonts w:ascii="Times New Roman" w:hAnsi="Times New Roman"/>
          <w:kern w:val="2"/>
          <w:sz w:val="20"/>
          <w:szCs w:val="20"/>
        </w:rPr>
        <w:instrText>SEQ 1_2 \* Arabic \n</w:instrText>
      </w:r>
      <w:r w:rsidRPr="00CA6A5D">
        <w:rPr>
          <w:rFonts w:ascii="Times New Roman" w:hAnsi="Times New Roman"/>
          <w:kern w:val="2"/>
          <w:sz w:val="20"/>
          <w:szCs w:val="20"/>
        </w:rPr>
        <w:fldChar w:fldCharType="separate"/>
      </w:r>
      <w:r w:rsidRPr="00CA6A5D">
        <w:rPr>
          <w:rFonts w:ascii="Times New Roman" w:hAnsi="Times New Roman"/>
          <w:noProof/>
          <w:kern w:val="2"/>
          <w:sz w:val="20"/>
          <w:szCs w:val="20"/>
        </w:rPr>
        <w:t>2</w:t>
      </w:r>
      <w:r w:rsidRPr="00CA6A5D">
        <w:rPr>
          <w:rFonts w:ascii="Times New Roman" w:hAnsi="Times New Roman"/>
          <w:kern w:val="2"/>
          <w:sz w:val="20"/>
          <w:szCs w:val="20"/>
        </w:rPr>
        <w:fldChar w:fldCharType="end"/>
      </w:r>
      <w:r w:rsidRPr="00CA6A5D">
        <w:rPr>
          <w:rFonts w:ascii="Times New Roman" w:hAnsi="Times New Roman"/>
          <w:kern w:val="2"/>
          <w:sz w:val="20"/>
          <w:szCs w:val="20"/>
        </w:rPr>
        <w:t>.</w:t>
      </w:r>
      <w:r w:rsidRPr="00CA6A5D">
        <w:rPr>
          <w:rFonts w:ascii="Times New Roman" w:hAnsi="Times New Roman"/>
          <w:kern w:val="2"/>
          <w:sz w:val="20"/>
          <w:szCs w:val="20"/>
        </w:rPr>
        <w:tab/>
        <w:t>Begin warranty at Date of Substantial Completion.</w:t>
      </w:r>
    </w:p>
    <w:p w14:paraId="7BB96B79" w14:textId="77777777"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135CF732" w14:textId="77777777"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sidRPr="00CA6A5D">
        <w:rPr>
          <w:rFonts w:ascii="Times New Roman" w:hAnsi="Times New Roman"/>
          <w:b/>
          <w:bCs/>
          <w:kern w:val="2"/>
          <w:sz w:val="20"/>
          <w:szCs w:val="20"/>
        </w:rPr>
        <w:t xml:space="preserve">PART 2 </w:t>
      </w:r>
      <w:r w:rsidRPr="00CA6A5D">
        <w:rPr>
          <w:rFonts w:ascii="Times New Roman" w:hAnsi="Times New Roman"/>
          <w:b/>
          <w:bCs/>
          <w:kern w:val="2"/>
          <w:sz w:val="20"/>
          <w:szCs w:val="20"/>
        </w:rPr>
        <w:noBreakHyphen/>
        <w:t xml:space="preserve"> PRODUCTS</w:t>
      </w:r>
    </w:p>
    <w:p w14:paraId="708404EA" w14:textId="77777777"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13BD775A" w14:textId="77777777"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sidRPr="00CA6A5D">
        <w:rPr>
          <w:rFonts w:ascii="Times New Roman" w:hAnsi="Times New Roman"/>
          <w:kern w:val="2"/>
          <w:sz w:val="20"/>
          <w:szCs w:val="20"/>
        </w:rPr>
        <w:t>2.0</w:t>
      </w:r>
      <w:r w:rsidRPr="00CA6A5D">
        <w:rPr>
          <w:rFonts w:ascii="Times New Roman" w:hAnsi="Times New Roman"/>
          <w:kern w:val="2"/>
          <w:sz w:val="20"/>
          <w:szCs w:val="20"/>
        </w:rPr>
        <w:fldChar w:fldCharType="begin"/>
      </w:r>
      <w:r w:rsidRPr="00CA6A5D">
        <w:rPr>
          <w:rFonts w:ascii="Times New Roman" w:hAnsi="Times New Roman"/>
          <w:kern w:val="2"/>
          <w:sz w:val="20"/>
          <w:szCs w:val="20"/>
        </w:rPr>
        <w:instrText>SEQ 1_0 \* Arabic \r 1</w:instrText>
      </w:r>
      <w:r w:rsidRPr="00CA6A5D">
        <w:rPr>
          <w:rFonts w:ascii="Times New Roman" w:hAnsi="Times New Roman"/>
          <w:kern w:val="2"/>
          <w:sz w:val="20"/>
          <w:szCs w:val="20"/>
        </w:rPr>
        <w:fldChar w:fldCharType="separate"/>
      </w:r>
      <w:r w:rsidRPr="00CA6A5D">
        <w:rPr>
          <w:rFonts w:ascii="Times New Roman" w:hAnsi="Times New Roman"/>
          <w:noProof/>
          <w:kern w:val="2"/>
          <w:sz w:val="20"/>
          <w:szCs w:val="20"/>
        </w:rPr>
        <w:t>1</w:t>
      </w:r>
      <w:r w:rsidRPr="00CA6A5D">
        <w:rPr>
          <w:rFonts w:ascii="Times New Roman" w:hAnsi="Times New Roman"/>
          <w:kern w:val="2"/>
          <w:sz w:val="20"/>
          <w:szCs w:val="20"/>
        </w:rPr>
        <w:fldChar w:fldCharType="end"/>
      </w:r>
      <w:r w:rsidRPr="00CA6A5D">
        <w:rPr>
          <w:rFonts w:ascii="Times New Roman" w:hAnsi="Times New Roman"/>
          <w:kern w:val="2"/>
          <w:sz w:val="20"/>
          <w:szCs w:val="20"/>
        </w:rPr>
        <w:tab/>
        <w:t>MANUFACTURED UNITS</w:t>
      </w:r>
    </w:p>
    <w:p w14:paraId="6698725D" w14:textId="77777777"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01683C3F" w14:textId="77777777"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CA6A5D">
        <w:rPr>
          <w:rFonts w:ascii="Times New Roman" w:hAnsi="Times New Roman"/>
          <w:kern w:val="2"/>
          <w:sz w:val="20"/>
          <w:szCs w:val="20"/>
        </w:rPr>
        <w:fldChar w:fldCharType="begin"/>
      </w:r>
      <w:r w:rsidRPr="00CA6A5D">
        <w:rPr>
          <w:rFonts w:ascii="Times New Roman" w:hAnsi="Times New Roman"/>
          <w:kern w:val="2"/>
          <w:sz w:val="20"/>
          <w:szCs w:val="20"/>
        </w:rPr>
        <w:instrText>SEQ 1_2 \* Arabic \r 1</w:instrText>
      </w:r>
      <w:r w:rsidRPr="00CA6A5D">
        <w:rPr>
          <w:rFonts w:ascii="Times New Roman" w:hAnsi="Times New Roman"/>
          <w:kern w:val="2"/>
          <w:sz w:val="20"/>
          <w:szCs w:val="20"/>
        </w:rPr>
        <w:fldChar w:fldCharType="separate"/>
      </w:r>
      <w:r w:rsidRPr="00CA6A5D">
        <w:rPr>
          <w:rFonts w:ascii="Times New Roman" w:hAnsi="Times New Roman"/>
          <w:noProof/>
          <w:kern w:val="2"/>
          <w:sz w:val="20"/>
          <w:szCs w:val="20"/>
        </w:rPr>
        <w:t>1</w:t>
      </w:r>
      <w:r w:rsidRPr="00CA6A5D">
        <w:rPr>
          <w:rFonts w:ascii="Times New Roman" w:hAnsi="Times New Roman"/>
          <w:kern w:val="2"/>
          <w:sz w:val="20"/>
          <w:szCs w:val="20"/>
        </w:rPr>
        <w:fldChar w:fldCharType="end"/>
      </w:r>
      <w:r w:rsidRPr="00CA6A5D">
        <w:rPr>
          <w:rFonts w:ascii="Times New Roman" w:hAnsi="Times New Roman"/>
          <w:kern w:val="2"/>
          <w:sz w:val="20"/>
          <w:szCs w:val="20"/>
        </w:rPr>
        <w:t>.</w:t>
      </w:r>
      <w:r w:rsidRPr="00CA6A5D">
        <w:rPr>
          <w:rFonts w:ascii="Times New Roman" w:hAnsi="Times New Roman"/>
          <w:kern w:val="2"/>
          <w:sz w:val="20"/>
          <w:szCs w:val="20"/>
        </w:rPr>
        <w:tab/>
        <w:t xml:space="preserve">Products of manufacturers listed below meeting indicated standards and specified manufacturer's product data characteristics, except as modified below, are acceptable for use, subject to compliance with specified requirements. </w:t>
      </w:r>
    </w:p>
    <w:p w14:paraId="16DBE3ED" w14:textId="77777777" w:rsidR="00CA6A5D" w:rsidRPr="00CA6A5D" w:rsidRDefault="00CA6A5D" w:rsidP="00CA6A5D">
      <w:pPr>
        <w:numPr>
          <w:ilvl w:val="0"/>
          <w:numId w:val="1"/>
        </w:num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sidRPr="00CA6A5D">
        <w:rPr>
          <w:rFonts w:ascii="Times New Roman" w:hAnsi="Times New Roman"/>
          <w:kern w:val="2"/>
          <w:sz w:val="20"/>
          <w:szCs w:val="20"/>
        </w:rPr>
        <w:lastRenderedPageBreak/>
        <w:t xml:space="preserve">Product standard of quality:  </w:t>
      </w:r>
      <w:r w:rsidRPr="00CA6A5D">
        <w:rPr>
          <w:rFonts w:ascii="Times New Roman" w:hAnsi="Times New Roman"/>
          <w:kern w:val="2"/>
          <w:sz w:val="20"/>
          <w:szCs w:val="20"/>
        </w:rPr>
        <w:tab/>
      </w:r>
    </w:p>
    <w:p w14:paraId="0CC3C6EE" w14:textId="47A8068A" w:rsidR="00CA6A5D" w:rsidRPr="00CA6A5D" w:rsidRDefault="00CA6A5D" w:rsidP="00CA6A5D">
      <w:pPr>
        <w:numPr>
          <w:ilvl w:val="1"/>
          <w:numId w:val="1"/>
        </w:num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sidRPr="00CA6A5D">
        <w:rPr>
          <w:rFonts w:ascii="Times New Roman" w:hAnsi="Times New Roman"/>
          <w:kern w:val="2"/>
          <w:sz w:val="20"/>
          <w:szCs w:val="20"/>
        </w:rPr>
        <w:t>York Manufacturing, Inc.; York 316 SA</w:t>
      </w:r>
    </w:p>
    <w:p w14:paraId="4DB3508B" w14:textId="77777777" w:rsidR="00CA6A5D" w:rsidRPr="00CA6A5D" w:rsidRDefault="00CA6A5D" w:rsidP="00CA6A5D">
      <w:pPr>
        <w:numPr>
          <w:ilvl w:val="1"/>
          <w:numId w:val="1"/>
        </w:num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sidRPr="00CA6A5D">
        <w:rPr>
          <w:rFonts w:ascii="Times New Roman" w:hAnsi="Times New Roman"/>
          <w:kern w:val="2"/>
          <w:sz w:val="20"/>
          <w:szCs w:val="20"/>
        </w:rPr>
        <w:t>GE Silicones, Inc.; GE Elemax SS Flashing SS 316</w:t>
      </w:r>
    </w:p>
    <w:p w14:paraId="7325CFE7" w14:textId="77777777" w:rsidR="00CA6A5D" w:rsidRPr="00CA6A5D" w:rsidRDefault="00CA6A5D" w:rsidP="00CA6A5D">
      <w:pPr>
        <w:numPr>
          <w:ilvl w:val="1"/>
          <w:numId w:val="1"/>
        </w:num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sidRPr="00CA6A5D">
        <w:rPr>
          <w:rFonts w:ascii="Times New Roman" w:hAnsi="Times New Roman"/>
          <w:kern w:val="2"/>
          <w:sz w:val="20"/>
          <w:szCs w:val="20"/>
        </w:rPr>
        <w:t xml:space="preserve">Vapro Shield, Inc.; </w:t>
      </w:r>
      <w:r w:rsidRPr="00CA6A5D">
        <w:rPr>
          <w:rFonts w:ascii="Times New Roman" w:hAnsi="Times New Roman"/>
          <w:bCs/>
          <w:sz w:val="20"/>
          <w:szCs w:val="20"/>
        </w:rPr>
        <w:t>VaproThru-Wall Flashing SA 316</w:t>
      </w:r>
    </w:p>
    <w:p w14:paraId="0CA5CC8E" w14:textId="77777777" w:rsidR="00CA6A5D" w:rsidRPr="00CA6A5D" w:rsidRDefault="00CA6A5D" w:rsidP="00CA6A5D">
      <w:pPr>
        <w:numPr>
          <w:ilvl w:val="1"/>
          <w:numId w:val="1"/>
        </w:num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sidRPr="00CA6A5D">
        <w:rPr>
          <w:rFonts w:ascii="Times New Roman" w:hAnsi="Times New Roman"/>
          <w:kern w:val="2"/>
          <w:sz w:val="20"/>
          <w:szCs w:val="20"/>
        </w:rPr>
        <w:t>Other products that meet the criteria in sections 1.04 to 1.06.</w:t>
      </w:r>
    </w:p>
    <w:p w14:paraId="4FA50BF9" w14:textId="77777777"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CA6A5D">
        <w:rPr>
          <w:rFonts w:ascii="Times New Roman" w:hAnsi="Times New Roman"/>
          <w:kern w:val="2"/>
          <w:sz w:val="20"/>
          <w:szCs w:val="20"/>
        </w:rPr>
        <w:fldChar w:fldCharType="begin"/>
      </w:r>
      <w:r w:rsidRPr="00CA6A5D">
        <w:rPr>
          <w:rFonts w:ascii="Times New Roman" w:hAnsi="Times New Roman"/>
          <w:kern w:val="2"/>
          <w:sz w:val="20"/>
          <w:szCs w:val="20"/>
        </w:rPr>
        <w:instrText>SEQ 1_2 \* Arabic \n</w:instrText>
      </w:r>
      <w:r w:rsidRPr="00CA6A5D">
        <w:rPr>
          <w:rFonts w:ascii="Times New Roman" w:hAnsi="Times New Roman"/>
          <w:kern w:val="2"/>
          <w:sz w:val="20"/>
          <w:szCs w:val="20"/>
        </w:rPr>
        <w:fldChar w:fldCharType="separate"/>
      </w:r>
      <w:r w:rsidRPr="00CA6A5D">
        <w:rPr>
          <w:rFonts w:ascii="Times New Roman" w:hAnsi="Times New Roman"/>
          <w:noProof/>
          <w:kern w:val="2"/>
          <w:sz w:val="20"/>
          <w:szCs w:val="20"/>
        </w:rPr>
        <w:t>2</w:t>
      </w:r>
      <w:r w:rsidRPr="00CA6A5D">
        <w:rPr>
          <w:rFonts w:ascii="Times New Roman" w:hAnsi="Times New Roman"/>
          <w:kern w:val="2"/>
          <w:sz w:val="20"/>
          <w:szCs w:val="20"/>
        </w:rPr>
        <w:fldChar w:fldCharType="end"/>
      </w:r>
      <w:r w:rsidRPr="00CA6A5D">
        <w:rPr>
          <w:rFonts w:ascii="Times New Roman" w:hAnsi="Times New Roman"/>
          <w:kern w:val="2"/>
          <w:sz w:val="20"/>
          <w:szCs w:val="20"/>
        </w:rPr>
        <w:t>.</w:t>
      </w:r>
      <w:r w:rsidRPr="00CA6A5D">
        <w:rPr>
          <w:rFonts w:ascii="Times New Roman" w:hAnsi="Times New Roman"/>
          <w:kern w:val="2"/>
          <w:sz w:val="20"/>
          <w:szCs w:val="20"/>
        </w:rPr>
        <w:tab/>
        <w:t>Characteristics:</w:t>
      </w:r>
    </w:p>
    <w:p w14:paraId="09C925A1" w14:textId="2C164F02"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ind w:left="1800" w:hanging="1800"/>
        <w:rPr>
          <w:rFonts w:ascii="Times New Roman" w:hAnsi="Times New Roman"/>
          <w:kern w:val="2"/>
          <w:sz w:val="20"/>
          <w:szCs w:val="20"/>
        </w:rPr>
      </w:pPr>
      <w:r w:rsidRPr="00CA6A5D">
        <w:rPr>
          <w:rFonts w:ascii="Times New Roman" w:hAnsi="Times New Roman"/>
          <w:kern w:val="2"/>
          <w:sz w:val="20"/>
          <w:szCs w:val="20"/>
        </w:rPr>
        <w:tab/>
      </w:r>
      <w:r w:rsidRPr="00CA6A5D">
        <w:rPr>
          <w:rFonts w:ascii="Times New Roman" w:hAnsi="Times New Roman"/>
          <w:kern w:val="2"/>
          <w:sz w:val="20"/>
          <w:szCs w:val="20"/>
        </w:rPr>
        <w:tab/>
      </w:r>
      <w:r w:rsidRPr="00CA6A5D">
        <w:rPr>
          <w:rFonts w:ascii="Times New Roman" w:hAnsi="Times New Roman"/>
          <w:kern w:val="2"/>
          <w:sz w:val="20"/>
          <w:szCs w:val="20"/>
        </w:rPr>
        <w:tab/>
      </w:r>
      <w:r w:rsidRPr="00CA6A5D">
        <w:rPr>
          <w:rFonts w:ascii="Times New Roman" w:hAnsi="Times New Roman"/>
          <w:kern w:val="2"/>
          <w:sz w:val="20"/>
          <w:szCs w:val="20"/>
        </w:rPr>
        <w:fldChar w:fldCharType="begin"/>
      </w:r>
      <w:r w:rsidRPr="00CA6A5D">
        <w:rPr>
          <w:rFonts w:ascii="Times New Roman" w:hAnsi="Times New Roman"/>
          <w:kern w:val="2"/>
          <w:sz w:val="20"/>
          <w:szCs w:val="20"/>
        </w:rPr>
        <w:instrText>SEQ 1_3 \* alphabetic \r 1</w:instrText>
      </w:r>
      <w:r w:rsidRPr="00CA6A5D">
        <w:rPr>
          <w:rFonts w:ascii="Times New Roman" w:hAnsi="Times New Roman"/>
          <w:kern w:val="2"/>
          <w:sz w:val="20"/>
          <w:szCs w:val="20"/>
        </w:rPr>
        <w:fldChar w:fldCharType="separate"/>
      </w:r>
      <w:r w:rsidRPr="00CA6A5D">
        <w:rPr>
          <w:rFonts w:ascii="Times New Roman" w:hAnsi="Times New Roman"/>
          <w:noProof/>
          <w:kern w:val="2"/>
          <w:sz w:val="20"/>
          <w:szCs w:val="20"/>
        </w:rPr>
        <w:t>a</w:t>
      </w:r>
      <w:r w:rsidRPr="00CA6A5D">
        <w:rPr>
          <w:rFonts w:ascii="Times New Roman" w:hAnsi="Times New Roman"/>
          <w:kern w:val="2"/>
          <w:sz w:val="20"/>
          <w:szCs w:val="20"/>
        </w:rPr>
        <w:fldChar w:fldCharType="end"/>
      </w:r>
      <w:r w:rsidRPr="00CA6A5D">
        <w:rPr>
          <w:rFonts w:ascii="Times New Roman" w:hAnsi="Times New Roman"/>
          <w:kern w:val="2"/>
          <w:sz w:val="20"/>
          <w:szCs w:val="20"/>
        </w:rPr>
        <w:t>.</w:t>
      </w:r>
      <w:r w:rsidRPr="00CA6A5D">
        <w:rPr>
          <w:rFonts w:ascii="Times New Roman" w:hAnsi="Times New Roman"/>
          <w:kern w:val="2"/>
          <w:sz w:val="20"/>
          <w:szCs w:val="20"/>
        </w:rPr>
        <w:tab/>
        <w:t xml:space="preserve">Type: </w:t>
      </w:r>
      <w:r w:rsidR="00080132">
        <w:rPr>
          <w:rFonts w:ascii="Times New Roman" w:hAnsi="Times New Roman"/>
          <w:kern w:val="2"/>
          <w:sz w:val="20"/>
          <w:szCs w:val="20"/>
        </w:rPr>
        <w:t xml:space="preserve">2 mil </w:t>
      </w:r>
      <w:r w:rsidRPr="00CA6A5D">
        <w:rPr>
          <w:rFonts w:ascii="Times New Roman" w:hAnsi="Times New Roman"/>
          <w:kern w:val="2"/>
          <w:sz w:val="20"/>
          <w:szCs w:val="20"/>
        </w:rPr>
        <w:t>stainless steel core with one uncoated (bare) stainless steel face (outward facing) with a butyl block copolymer adhesive (inward facing).</w:t>
      </w:r>
    </w:p>
    <w:p w14:paraId="04B5409F" w14:textId="77777777" w:rsidR="00CA6A5D" w:rsidRPr="00CA6A5D" w:rsidRDefault="00CA6A5D" w:rsidP="00CA6A5D">
      <w:pPr>
        <w:widowControl/>
        <w:ind w:left="1440"/>
        <w:rPr>
          <w:rFonts w:ascii="Times New Roman" w:hAnsi="Times New Roman"/>
          <w:color w:val="000000"/>
        </w:rPr>
      </w:pPr>
      <w:r w:rsidRPr="00CA6A5D">
        <w:rPr>
          <w:rFonts w:ascii="Times New Roman" w:hAnsi="Times New Roman"/>
          <w:color w:val="000000"/>
          <w:kern w:val="2"/>
          <w:sz w:val="20"/>
          <w:szCs w:val="20"/>
        </w:rPr>
        <w:fldChar w:fldCharType="begin"/>
      </w:r>
      <w:r w:rsidRPr="00CA6A5D">
        <w:rPr>
          <w:rFonts w:ascii="Times New Roman" w:hAnsi="Times New Roman"/>
          <w:color w:val="000000"/>
          <w:kern w:val="2"/>
          <w:sz w:val="20"/>
          <w:szCs w:val="20"/>
        </w:rPr>
        <w:instrText>SEQ 1_3 \* alphabetic \n</w:instrText>
      </w:r>
      <w:r w:rsidRPr="00CA6A5D">
        <w:rPr>
          <w:rFonts w:ascii="Times New Roman" w:hAnsi="Times New Roman"/>
          <w:color w:val="000000"/>
          <w:kern w:val="2"/>
          <w:sz w:val="20"/>
          <w:szCs w:val="20"/>
        </w:rPr>
        <w:fldChar w:fldCharType="separate"/>
      </w:r>
      <w:r w:rsidRPr="00CA6A5D">
        <w:rPr>
          <w:rFonts w:ascii="Times New Roman" w:hAnsi="Times New Roman"/>
          <w:noProof/>
          <w:color w:val="000000"/>
          <w:kern w:val="2"/>
          <w:sz w:val="20"/>
          <w:szCs w:val="20"/>
        </w:rPr>
        <w:t>b</w:t>
      </w:r>
      <w:r w:rsidRPr="00CA6A5D">
        <w:rPr>
          <w:rFonts w:ascii="Times New Roman" w:hAnsi="Times New Roman"/>
          <w:color w:val="000000"/>
          <w:kern w:val="2"/>
          <w:sz w:val="20"/>
          <w:szCs w:val="20"/>
        </w:rPr>
        <w:fldChar w:fldCharType="end"/>
      </w:r>
      <w:r w:rsidRPr="00CA6A5D">
        <w:rPr>
          <w:rFonts w:ascii="Times New Roman" w:hAnsi="Times New Roman"/>
          <w:color w:val="000000"/>
          <w:kern w:val="2"/>
          <w:sz w:val="20"/>
          <w:szCs w:val="20"/>
        </w:rPr>
        <w:t xml:space="preserve">.    Stainless steel: type 316, ASTM A240.  Domestically sourced per </w:t>
      </w:r>
    </w:p>
    <w:p w14:paraId="387CD0E7" w14:textId="77777777"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sidRPr="00CA6A5D">
        <w:rPr>
          <w:rFonts w:ascii="Times New Roman" w:hAnsi="Times New Roman"/>
          <w:sz w:val="20"/>
          <w:szCs w:val="20"/>
        </w:rPr>
        <w:tab/>
      </w:r>
      <w:r w:rsidRPr="00CA6A5D">
        <w:rPr>
          <w:rFonts w:ascii="Times New Roman" w:hAnsi="Times New Roman"/>
          <w:sz w:val="20"/>
          <w:szCs w:val="20"/>
        </w:rPr>
        <w:tab/>
      </w:r>
      <w:r w:rsidRPr="00CA6A5D">
        <w:rPr>
          <w:rFonts w:ascii="Times New Roman" w:hAnsi="Times New Roman"/>
          <w:sz w:val="20"/>
          <w:szCs w:val="20"/>
        </w:rPr>
        <w:tab/>
      </w:r>
      <w:r w:rsidRPr="00CA6A5D">
        <w:rPr>
          <w:rFonts w:ascii="Times New Roman" w:hAnsi="Times New Roman"/>
          <w:sz w:val="20"/>
          <w:szCs w:val="20"/>
        </w:rPr>
        <w:tab/>
        <w:t>DFARS 252.225-7008 and/or DFARS 252.225-7009.</w:t>
      </w:r>
    </w:p>
    <w:p w14:paraId="27671027" w14:textId="66E9296E" w:rsidR="00CA6A5D" w:rsidRPr="00CA6A5D" w:rsidRDefault="00CA6A5D" w:rsidP="00CA6A5D">
      <w:pPr>
        <w:numPr>
          <w:ilvl w:val="0"/>
          <w:numId w:val="3"/>
        </w:num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sidRPr="00CA6A5D">
        <w:rPr>
          <w:rFonts w:ascii="Times New Roman" w:hAnsi="Times New Roman"/>
          <w:kern w:val="2"/>
          <w:sz w:val="20"/>
          <w:szCs w:val="20"/>
        </w:rPr>
        <w:t>Adhesive: block copolymer</w:t>
      </w:r>
    </w:p>
    <w:p w14:paraId="37E360AA" w14:textId="32152C5E"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sidRPr="00CA6A5D">
        <w:rPr>
          <w:rFonts w:ascii="Times New Roman" w:hAnsi="Times New Roman"/>
          <w:kern w:val="2"/>
          <w:sz w:val="20"/>
          <w:szCs w:val="20"/>
        </w:rPr>
        <w:t>d.</w:t>
      </w:r>
      <w:r w:rsidRPr="00CA6A5D">
        <w:rPr>
          <w:rFonts w:ascii="Times New Roman" w:hAnsi="Times New Roman"/>
          <w:kern w:val="2"/>
          <w:sz w:val="20"/>
          <w:szCs w:val="20"/>
        </w:rPr>
        <w:tab/>
        <w:t>Size: Manufacturer standard width rolls.</w:t>
      </w:r>
    </w:p>
    <w:p w14:paraId="290031F3" w14:textId="77777777"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sidRPr="00CA6A5D">
        <w:rPr>
          <w:rFonts w:ascii="Times New Roman" w:hAnsi="Times New Roman"/>
          <w:kern w:val="2"/>
          <w:sz w:val="20"/>
          <w:szCs w:val="20"/>
        </w:rPr>
        <w:t>B.</w:t>
      </w:r>
      <w:r w:rsidRPr="00CA6A5D">
        <w:rPr>
          <w:rFonts w:ascii="Times New Roman" w:hAnsi="Times New Roman"/>
          <w:kern w:val="2"/>
          <w:sz w:val="20"/>
          <w:szCs w:val="20"/>
        </w:rPr>
        <w:tab/>
        <w:t>Accessories:</w:t>
      </w:r>
    </w:p>
    <w:p w14:paraId="0789091A" w14:textId="77777777"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sidRPr="00CA6A5D">
        <w:rPr>
          <w:rFonts w:ascii="Times New Roman" w:hAnsi="Times New Roman"/>
          <w:kern w:val="2"/>
          <w:sz w:val="20"/>
          <w:szCs w:val="20"/>
        </w:rPr>
        <w:tab/>
        <w:t xml:space="preserve">1. Polyether sealant:  </w:t>
      </w:r>
    </w:p>
    <w:p w14:paraId="2F2EEB69" w14:textId="7153D043"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sidRPr="00CA6A5D">
        <w:rPr>
          <w:rFonts w:ascii="Times New Roman" w:hAnsi="Times New Roman"/>
          <w:kern w:val="2"/>
          <w:sz w:val="20"/>
          <w:szCs w:val="20"/>
        </w:rPr>
        <w:t xml:space="preserve">1) York Manufacturing, Inc.;  UniverSeal US-100 </w:t>
      </w:r>
    </w:p>
    <w:p w14:paraId="3609E121" w14:textId="7AA08556"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sidRPr="00CA6A5D">
        <w:rPr>
          <w:rFonts w:ascii="Times New Roman" w:hAnsi="Times New Roman"/>
          <w:kern w:val="2"/>
          <w:sz w:val="20"/>
          <w:szCs w:val="20"/>
        </w:rPr>
        <w:t xml:space="preserve">2) STS Coatings;  GreatSeal LT-100 </w:t>
      </w:r>
    </w:p>
    <w:p w14:paraId="340E7B7E" w14:textId="52119855"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sidRPr="00CA6A5D">
        <w:rPr>
          <w:rFonts w:ascii="Times New Roman" w:hAnsi="Times New Roman"/>
          <w:kern w:val="2"/>
          <w:sz w:val="20"/>
          <w:szCs w:val="20"/>
        </w:rPr>
        <w:t>3) Prosoco, Inc.; R-Guard Joint Seam Sealer</w:t>
      </w:r>
    </w:p>
    <w:p w14:paraId="2AA455B6" w14:textId="77777777"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CA6A5D">
        <w:rPr>
          <w:rFonts w:ascii="Times New Roman" w:hAnsi="Times New Roman"/>
          <w:kern w:val="2"/>
          <w:sz w:val="20"/>
          <w:szCs w:val="20"/>
        </w:rPr>
        <w:t>2.</w:t>
      </w:r>
      <w:r w:rsidRPr="00CA6A5D">
        <w:rPr>
          <w:rFonts w:ascii="Times New Roman" w:hAnsi="Times New Roman"/>
          <w:kern w:val="2"/>
          <w:sz w:val="20"/>
          <w:szCs w:val="20"/>
        </w:rPr>
        <w:tab/>
        <w:t>Splice Tape:</w:t>
      </w:r>
    </w:p>
    <w:p w14:paraId="1FE8D8F6" w14:textId="77777777" w:rsidR="00F77901" w:rsidRPr="00C219AA" w:rsidRDefault="00F77901" w:rsidP="00F77901">
      <w:pPr>
        <w:widowControl/>
        <w:ind w:left="720" w:firstLine="720"/>
        <w:rPr>
          <w:rFonts w:ascii="Times New Roman" w:hAnsi="Times New Roman"/>
          <w:sz w:val="20"/>
          <w:szCs w:val="20"/>
        </w:rPr>
      </w:pPr>
      <w:r w:rsidRPr="00C219AA">
        <w:rPr>
          <w:rFonts w:ascii="Times New Roman" w:hAnsi="Times New Roman"/>
          <w:sz w:val="20"/>
          <w:szCs w:val="20"/>
        </w:rPr>
        <w:t>1) York Manufacturing, Inc.; York 3</w:t>
      </w:r>
      <w:r>
        <w:rPr>
          <w:rFonts w:ascii="Times New Roman" w:hAnsi="Times New Roman"/>
          <w:sz w:val="20"/>
          <w:szCs w:val="20"/>
        </w:rPr>
        <w:t>16</w:t>
      </w:r>
      <w:r w:rsidRPr="00C219AA">
        <w:rPr>
          <w:rFonts w:ascii="Times New Roman" w:hAnsi="Times New Roman"/>
          <w:sz w:val="20"/>
          <w:szCs w:val="20"/>
        </w:rPr>
        <w:t xml:space="preserve"> SA</w:t>
      </w:r>
    </w:p>
    <w:p w14:paraId="42D81E33" w14:textId="77777777" w:rsidR="00F77901" w:rsidRPr="00C219AA" w:rsidRDefault="00F77901" w:rsidP="00F77901">
      <w:pPr>
        <w:widowControl/>
        <w:ind w:left="1080" w:firstLine="360"/>
        <w:rPr>
          <w:rFonts w:ascii="Times New Roman" w:hAnsi="Times New Roman"/>
          <w:sz w:val="20"/>
          <w:szCs w:val="20"/>
        </w:rPr>
      </w:pPr>
      <w:r w:rsidRPr="00C219AA">
        <w:rPr>
          <w:rFonts w:ascii="Times New Roman" w:hAnsi="Times New Roman"/>
          <w:sz w:val="20"/>
          <w:szCs w:val="20"/>
        </w:rPr>
        <w:t>2) GE Silicones, Inc.; GE Elemax SS Flashing</w:t>
      </w:r>
    </w:p>
    <w:p w14:paraId="7D78DEC9" w14:textId="054C47B3" w:rsidR="00CA6A5D" w:rsidRPr="00CA6A5D" w:rsidRDefault="00F77901" w:rsidP="00F77901">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sidRPr="00C219AA">
        <w:rPr>
          <w:rFonts w:ascii="Times New Roman" w:hAnsi="Times New Roman"/>
          <w:sz w:val="20"/>
          <w:szCs w:val="20"/>
        </w:rPr>
        <w:t>3) VaproShield, Inc.; Vapro Thru-Wall Flashing SA</w:t>
      </w:r>
      <w:r w:rsidRPr="00214569">
        <w:rPr>
          <w:rFonts w:ascii="Times New Roman" w:hAnsi="Times New Roman"/>
          <w:kern w:val="2"/>
          <w:sz w:val="20"/>
          <w:szCs w:val="20"/>
        </w:rPr>
        <w:tab/>
      </w:r>
      <w:r w:rsidR="00CA6A5D" w:rsidRPr="00CA6A5D">
        <w:rPr>
          <w:rFonts w:ascii="Times New Roman" w:hAnsi="Times New Roman"/>
          <w:kern w:val="2"/>
          <w:sz w:val="20"/>
          <w:szCs w:val="20"/>
        </w:rPr>
        <w:tab/>
      </w:r>
    </w:p>
    <w:p w14:paraId="2107C3A7" w14:textId="01D71650"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CA6A5D">
        <w:rPr>
          <w:rFonts w:ascii="Times New Roman" w:hAnsi="Times New Roman"/>
          <w:kern w:val="2"/>
          <w:sz w:val="20"/>
          <w:szCs w:val="20"/>
        </w:rPr>
        <w:t>3.</w:t>
      </w:r>
      <w:r w:rsidR="00F77901">
        <w:rPr>
          <w:rFonts w:ascii="Times New Roman" w:hAnsi="Times New Roman"/>
          <w:kern w:val="2"/>
          <w:sz w:val="20"/>
          <w:szCs w:val="20"/>
        </w:rPr>
        <w:t xml:space="preserve">  </w:t>
      </w:r>
      <w:r w:rsidRPr="00CA6A5D">
        <w:rPr>
          <w:rFonts w:ascii="Times New Roman" w:hAnsi="Times New Roman"/>
          <w:kern w:val="2"/>
          <w:sz w:val="20"/>
          <w:szCs w:val="20"/>
        </w:rPr>
        <w:t xml:space="preserve">Corner and End Dams: </w:t>
      </w:r>
      <w:r w:rsidR="00F77901">
        <w:rPr>
          <w:rFonts w:ascii="Times New Roman" w:hAnsi="Times New Roman"/>
          <w:kern w:val="2"/>
          <w:sz w:val="20"/>
          <w:szCs w:val="20"/>
        </w:rPr>
        <w:t>F</w:t>
      </w:r>
      <w:r w:rsidRPr="00CA6A5D">
        <w:rPr>
          <w:rFonts w:ascii="Times New Roman" w:hAnsi="Times New Roman"/>
          <w:kern w:val="2"/>
          <w:sz w:val="20"/>
          <w:szCs w:val="20"/>
        </w:rPr>
        <w:t xml:space="preserve">orm the stainless steel flashing in the field or use 26 gauge stainless steel pre-manufactured corners.  </w:t>
      </w:r>
    </w:p>
    <w:p w14:paraId="41E9903F" w14:textId="77777777"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CA6A5D">
        <w:rPr>
          <w:rFonts w:ascii="Times New Roman" w:hAnsi="Times New Roman"/>
          <w:kern w:val="2"/>
          <w:sz w:val="20"/>
          <w:szCs w:val="20"/>
        </w:rPr>
        <w:t>4.  Mortar deflection:  polyester strands that will not degrade and keep weep vents from clogging with mortar.</w:t>
      </w:r>
    </w:p>
    <w:p w14:paraId="4C30EA2D" w14:textId="77777777" w:rsidR="00F77901" w:rsidRDefault="00F77901" w:rsidP="00F77901">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sidRPr="00214569">
        <w:rPr>
          <w:rFonts w:ascii="Times New Roman" w:hAnsi="Times New Roman"/>
          <w:kern w:val="2"/>
          <w:sz w:val="20"/>
          <w:szCs w:val="20"/>
        </w:rPr>
        <w:t xml:space="preserve">1) York Manufacturing; Weep-Armor </w:t>
      </w:r>
    </w:p>
    <w:p w14:paraId="0B94AD86" w14:textId="77777777" w:rsidR="00F77901" w:rsidRPr="00C219AA" w:rsidRDefault="00F77901" w:rsidP="00F77901">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t>2)</w:t>
      </w:r>
      <w:r w:rsidRPr="00C219AA">
        <w:rPr>
          <w:rFonts w:ascii="Times New Roman" w:hAnsi="Times New Roman"/>
          <w:i/>
          <w:iCs/>
          <w:sz w:val="20"/>
          <w:szCs w:val="20"/>
        </w:rPr>
        <w:t xml:space="preserve"> </w:t>
      </w:r>
      <w:r w:rsidRPr="00C219AA">
        <w:rPr>
          <w:rFonts w:ascii="Times New Roman" w:hAnsi="Times New Roman"/>
          <w:sz w:val="20"/>
          <w:szCs w:val="20"/>
        </w:rPr>
        <w:t>York Manufacturing, Inc.; Weep-Net</w:t>
      </w:r>
    </w:p>
    <w:p w14:paraId="61D193BE" w14:textId="77777777" w:rsidR="00F77901" w:rsidRPr="00214569" w:rsidRDefault="00F77901" w:rsidP="00F77901">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t>3</w:t>
      </w:r>
      <w:r w:rsidRPr="00214569">
        <w:rPr>
          <w:rFonts w:ascii="Times New Roman" w:hAnsi="Times New Roman"/>
          <w:kern w:val="2"/>
          <w:sz w:val="20"/>
          <w:szCs w:val="20"/>
        </w:rPr>
        <w:t>) Or approved comparable product</w:t>
      </w:r>
    </w:p>
    <w:p w14:paraId="4F0D36E4" w14:textId="77777777"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CA6A5D">
        <w:rPr>
          <w:rFonts w:ascii="Times New Roman" w:hAnsi="Times New Roman"/>
          <w:kern w:val="2"/>
          <w:sz w:val="20"/>
          <w:szCs w:val="20"/>
        </w:rPr>
        <w:t>5.  Termination bar:  rigid PVC or stainless steel termination bar with sealant catch lip</w:t>
      </w:r>
    </w:p>
    <w:p w14:paraId="75364EDD" w14:textId="3714FCED" w:rsidR="00F77901" w:rsidRPr="00C219AA" w:rsidRDefault="00CA6A5D" w:rsidP="00F77901">
      <w:pPr>
        <w:widowControl/>
        <w:rPr>
          <w:rFonts w:ascii="Times New Roman" w:hAnsi="Times New Roman"/>
          <w:sz w:val="20"/>
          <w:szCs w:val="20"/>
        </w:rPr>
      </w:pPr>
      <w:r w:rsidRPr="00CA6A5D">
        <w:rPr>
          <w:rFonts w:ascii="Times New Roman" w:hAnsi="Times New Roman"/>
          <w:kern w:val="2"/>
          <w:sz w:val="20"/>
          <w:szCs w:val="20"/>
        </w:rPr>
        <w:tab/>
      </w:r>
      <w:r w:rsidR="00F77901">
        <w:rPr>
          <w:rFonts w:ascii="Times New Roman" w:hAnsi="Times New Roman"/>
          <w:kern w:val="2"/>
          <w:sz w:val="20"/>
          <w:szCs w:val="20"/>
        </w:rPr>
        <w:tab/>
      </w:r>
      <w:r w:rsidR="00F77901" w:rsidRPr="00C219AA">
        <w:rPr>
          <w:rFonts w:ascii="Times New Roman" w:hAnsi="Times New Roman"/>
          <w:sz w:val="20"/>
          <w:szCs w:val="20"/>
        </w:rPr>
        <w:t>1) York Manufacturing, Inc.; T-96 termination bar Rigid PVC</w:t>
      </w:r>
    </w:p>
    <w:p w14:paraId="3F7C77A3" w14:textId="77777777" w:rsidR="00F77901" w:rsidRPr="00C219AA" w:rsidRDefault="00F77901" w:rsidP="00F77901">
      <w:pPr>
        <w:widowControl/>
        <w:ind w:left="720" w:firstLine="720"/>
        <w:rPr>
          <w:rFonts w:ascii="Times New Roman" w:hAnsi="Times New Roman"/>
          <w:sz w:val="20"/>
          <w:szCs w:val="20"/>
        </w:rPr>
      </w:pPr>
      <w:r w:rsidRPr="00C219AA">
        <w:rPr>
          <w:rFonts w:ascii="Times New Roman" w:hAnsi="Times New Roman"/>
          <w:sz w:val="20"/>
          <w:szCs w:val="20"/>
        </w:rPr>
        <w:t>2) York Manufacturing, Inc.; Stainless Steel Termination Bar</w:t>
      </w:r>
    </w:p>
    <w:p w14:paraId="25066BBA" w14:textId="3D22C9A2" w:rsidR="00F77901" w:rsidRPr="00C219AA" w:rsidRDefault="00F77901" w:rsidP="00F77901">
      <w:pPr>
        <w:widowControl/>
        <w:ind w:left="720" w:firstLine="720"/>
        <w:rPr>
          <w:rFonts w:ascii="Times New Roman" w:hAnsi="Times New Roman"/>
          <w:sz w:val="20"/>
          <w:szCs w:val="20"/>
        </w:rPr>
      </w:pPr>
      <w:r w:rsidRPr="00C219AA">
        <w:rPr>
          <w:rFonts w:ascii="Times New Roman" w:hAnsi="Times New Roman"/>
          <w:sz w:val="20"/>
          <w:szCs w:val="20"/>
        </w:rPr>
        <w:t>3) York Manufacturing, Inc.; No-Bow Termination Strip Self-Adhering</w:t>
      </w:r>
    </w:p>
    <w:p w14:paraId="025F8B4D" w14:textId="77777777" w:rsidR="00F77901" w:rsidRDefault="00F77901" w:rsidP="00F77901">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sz w:val="20"/>
          <w:szCs w:val="20"/>
        </w:rPr>
      </w:pPr>
      <w:r w:rsidRPr="00C219AA">
        <w:rPr>
          <w:rFonts w:ascii="Times New Roman" w:hAnsi="Times New Roman"/>
          <w:sz w:val="20"/>
          <w:szCs w:val="20"/>
        </w:rPr>
        <w:t>4) York Manufacturing, Inc.; Termination Bar Extender</w:t>
      </w:r>
    </w:p>
    <w:p w14:paraId="10895D62" w14:textId="266FBC73" w:rsidR="00CA6A5D" w:rsidRPr="00CA6A5D" w:rsidRDefault="00CA6A5D" w:rsidP="00F77901">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p>
    <w:p w14:paraId="00D04302" w14:textId="77777777"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50A7655D" w14:textId="77777777"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sidRPr="00CA6A5D">
        <w:rPr>
          <w:rFonts w:ascii="Times New Roman" w:hAnsi="Times New Roman"/>
          <w:b/>
          <w:bCs/>
          <w:kern w:val="2"/>
          <w:sz w:val="20"/>
          <w:szCs w:val="20"/>
        </w:rPr>
        <w:t xml:space="preserve">PART 3 </w:t>
      </w:r>
      <w:r w:rsidRPr="00CA6A5D">
        <w:rPr>
          <w:rFonts w:ascii="Times New Roman" w:hAnsi="Times New Roman"/>
          <w:b/>
          <w:bCs/>
          <w:kern w:val="2"/>
          <w:sz w:val="20"/>
          <w:szCs w:val="20"/>
        </w:rPr>
        <w:noBreakHyphen/>
        <w:t xml:space="preserve"> EXECUTION</w:t>
      </w:r>
    </w:p>
    <w:p w14:paraId="40E87F1F" w14:textId="77777777"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3261A181" w14:textId="77777777"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sidRPr="00CA6A5D">
        <w:rPr>
          <w:rFonts w:ascii="Times New Roman" w:hAnsi="Times New Roman"/>
          <w:kern w:val="2"/>
          <w:sz w:val="20"/>
          <w:szCs w:val="20"/>
        </w:rPr>
        <w:t>3.0</w:t>
      </w:r>
      <w:r w:rsidRPr="00CA6A5D">
        <w:rPr>
          <w:rFonts w:ascii="Times New Roman" w:hAnsi="Times New Roman"/>
          <w:kern w:val="2"/>
          <w:sz w:val="20"/>
          <w:szCs w:val="20"/>
        </w:rPr>
        <w:fldChar w:fldCharType="begin"/>
      </w:r>
      <w:r w:rsidRPr="00CA6A5D">
        <w:rPr>
          <w:rFonts w:ascii="Times New Roman" w:hAnsi="Times New Roman"/>
          <w:kern w:val="2"/>
          <w:sz w:val="20"/>
          <w:szCs w:val="20"/>
        </w:rPr>
        <w:instrText>SEQ 1_0 \* Arabic \c</w:instrText>
      </w:r>
      <w:r w:rsidRPr="00CA6A5D">
        <w:rPr>
          <w:rFonts w:ascii="Times New Roman" w:hAnsi="Times New Roman"/>
          <w:kern w:val="2"/>
          <w:sz w:val="20"/>
          <w:szCs w:val="20"/>
        </w:rPr>
        <w:fldChar w:fldCharType="separate"/>
      </w:r>
      <w:r w:rsidRPr="00CA6A5D">
        <w:rPr>
          <w:rFonts w:ascii="Times New Roman" w:hAnsi="Times New Roman"/>
          <w:noProof/>
          <w:kern w:val="2"/>
          <w:sz w:val="20"/>
          <w:szCs w:val="20"/>
        </w:rPr>
        <w:t>1</w:t>
      </w:r>
      <w:r w:rsidRPr="00CA6A5D">
        <w:rPr>
          <w:rFonts w:ascii="Times New Roman" w:hAnsi="Times New Roman"/>
          <w:kern w:val="2"/>
          <w:sz w:val="20"/>
          <w:szCs w:val="20"/>
        </w:rPr>
        <w:fldChar w:fldCharType="end"/>
      </w:r>
      <w:r w:rsidRPr="00CA6A5D">
        <w:rPr>
          <w:rFonts w:ascii="Times New Roman" w:hAnsi="Times New Roman"/>
          <w:kern w:val="2"/>
          <w:sz w:val="20"/>
          <w:szCs w:val="20"/>
        </w:rPr>
        <w:tab/>
        <w:t>INSTALLATION</w:t>
      </w:r>
    </w:p>
    <w:p w14:paraId="667D9226" w14:textId="77777777"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7A5CB629" w14:textId="77777777"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sidRPr="00CA6A5D">
        <w:rPr>
          <w:rFonts w:ascii="Times New Roman" w:hAnsi="Times New Roman"/>
          <w:kern w:val="2"/>
          <w:sz w:val="20"/>
          <w:szCs w:val="20"/>
        </w:rPr>
        <w:fldChar w:fldCharType="begin"/>
      </w:r>
      <w:r w:rsidRPr="00CA6A5D">
        <w:rPr>
          <w:rFonts w:ascii="Times New Roman" w:hAnsi="Times New Roman"/>
          <w:kern w:val="2"/>
          <w:sz w:val="20"/>
          <w:szCs w:val="20"/>
        </w:rPr>
        <w:instrText>SEQ 1_1 \* ALPHABETIC \c</w:instrText>
      </w:r>
      <w:r w:rsidRPr="00CA6A5D">
        <w:rPr>
          <w:rFonts w:ascii="Times New Roman" w:hAnsi="Times New Roman"/>
          <w:kern w:val="2"/>
          <w:sz w:val="20"/>
          <w:szCs w:val="20"/>
        </w:rPr>
        <w:fldChar w:fldCharType="separate"/>
      </w:r>
      <w:r w:rsidRPr="00CA6A5D">
        <w:rPr>
          <w:rFonts w:ascii="Times New Roman" w:hAnsi="Times New Roman"/>
          <w:noProof/>
          <w:kern w:val="2"/>
          <w:sz w:val="20"/>
          <w:szCs w:val="20"/>
        </w:rPr>
        <w:t>A</w:t>
      </w:r>
      <w:r w:rsidRPr="00CA6A5D">
        <w:rPr>
          <w:rFonts w:ascii="Times New Roman" w:hAnsi="Times New Roman"/>
          <w:kern w:val="2"/>
          <w:sz w:val="20"/>
          <w:szCs w:val="20"/>
        </w:rPr>
        <w:fldChar w:fldCharType="end"/>
      </w:r>
      <w:r w:rsidRPr="00CA6A5D">
        <w:rPr>
          <w:rFonts w:ascii="Times New Roman" w:hAnsi="Times New Roman"/>
          <w:kern w:val="2"/>
          <w:sz w:val="20"/>
          <w:szCs w:val="20"/>
        </w:rPr>
        <w:t>.</w:t>
      </w:r>
      <w:r w:rsidRPr="00CA6A5D">
        <w:rPr>
          <w:rFonts w:ascii="Times New Roman" w:hAnsi="Times New Roman"/>
          <w:kern w:val="2"/>
          <w:sz w:val="20"/>
          <w:szCs w:val="20"/>
        </w:rPr>
        <w:tab/>
        <w:t>General:</w:t>
      </w:r>
    </w:p>
    <w:p w14:paraId="51C5347C" w14:textId="77777777"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CA6A5D">
        <w:rPr>
          <w:rFonts w:ascii="Times New Roman" w:hAnsi="Times New Roman"/>
          <w:kern w:val="2"/>
          <w:sz w:val="20"/>
          <w:szCs w:val="20"/>
        </w:rPr>
        <w:fldChar w:fldCharType="begin"/>
      </w:r>
      <w:r w:rsidRPr="00CA6A5D">
        <w:rPr>
          <w:rFonts w:ascii="Times New Roman" w:hAnsi="Times New Roman"/>
          <w:kern w:val="2"/>
          <w:sz w:val="20"/>
          <w:szCs w:val="20"/>
        </w:rPr>
        <w:instrText>SEQ 1_2 \* Arabic \r 1</w:instrText>
      </w:r>
      <w:r w:rsidRPr="00CA6A5D">
        <w:rPr>
          <w:rFonts w:ascii="Times New Roman" w:hAnsi="Times New Roman"/>
          <w:kern w:val="2"/>
          <w:sz w:val="20"/>
          <w:szCs w:val="20"/>
        </w:rPr>
        <w:fldChar w:fldCharType="separate"/>
      </w:r>
      <w:r w:rsidRPr="00CA6A5D">
        <w:rPr>
          <w:rFonts w:ascii="Times New Roman" w:hAnsi="Times New Roman"/>
          <w:noProof/>
          <w:kern w:val="2"/>
          <w:sz w:val="20"/>
          <w:szCs w:val="20"/>
        </w:rPr>
        <w:t>1</w:t>
      </w:r>
      <w:r w:rsidRPr="00CA6A5D">
        <w:rPr>
          <w:rFonts w:ascii="Times New Roman" w:hAnsi="Times New Roman"/>
          <w:kern w:val="2"/>
          <w:sz w:val="20"/>
          <w:szCs w:val="20"/>
        </w:rPr>
        <w:fldChar w:fldCharType="end"/>
      </w:r>
      <w:r w:rsidRPr="00CA6A5D">
        <w:rPr>
          <w:rFonts w:ascii="Times New Roman" w:hAnsi="Times New Roman"/>
          <w:kern w:val="2"/>
          <w:sz w:val="20"/>
          <w:szCs w:val="20"/>
        </w:rPr>
        <w:t>.</w:t>
      </w:r>
      <w:r w:rsidRPr="00CA6A5D">
        <w:rPr>
          <w:rFonts w:ascii="Times New Roman" w:hAnsi="Times New Roman"/>
          <w:kern w:val="2"/>
          <w:sz w:val="20"/>
          <w:szCs w:val="20"/>
        </w:rPr>
        <w:tab/>
        <w:t>Install where indicated, specified, or required according to flashing manufacturer's written instructions and as follows.</w:t>
      </w:r>
    </w:p>
    <w:p w14:paraId="157B60FA" w14:textId="77777777" w:rsidR="00CA6A5D" w:rsidRPr="00CA6A5D" w:rsidRDefault="00CA6A5D" w:rsidP="00CA6A5D">
      <w:pPr>
        <w:widowControl/>
        <w:autoSpaceDE/>
        <w:autoSpaceDN/>
        <w:adjustRightInd/>
        <w:rPr>
          <w:rFonts w:ascii="Times New Roman" w:hAnsi="Times New Roman"/>
          <w:kern w:val="2"/>
          <w:sz w:val="20"/>
          <w:szCs w:val="20"/>
        </w:rPr>
        <w:sectPr w:rsidR="00CA6A5D" w:rsidRPr="00CA6A5D" w:rsidSect="00297439">
          <w:endnotePr>
            <w:numFmt w:val="decimal"/>
          </w:endnotePr>
          <w:type w:val="continuous"/>
          <w:pgSz w:w="12240" w:h="15840"/>
          <w:pgMar w:top="720" w:right="1800" w:bottom="720" w:left="1800" w:header="720" w:footer="720" w:gutter="0"/>
          <w:cols w:space="720"/>
        </w:sectPr>
      </w:pPr>
    </w:p>
    <w:p w14:paraId="394407D3" w14:textId="77777777"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CA6A5D">
        <w:rPr>
          <w:rFonts w:ascii="Times New Roman" w:hAnsi="Times New Roman"/>
          <w:kern w:val="2"/>
          <w:sz w:val="20"/>
          <w:szCs w:val="20"/>
        </w:rPr>
        <w:fldChar w:fldCharType="begin"/>
      </w:r>
      <w:r w:rsidRPr="00CA6A5D">
        <w:rPr>
          <w:rFonts w:ascii="Times New Roman" w:hAnsi="Times New Roman"/>
          <w:kern w:val="2"/>
          <w:sz w:val="20"/>
          <w:szCs w:val="20"/>
        </w:rPr>
        <w:instrText>SEQ 1_2 \* Arabic \n</w:instrText>
      </w:r>
      <w:r w:rsidRPr="00CA6A5D">
        <w:rPr>
          <w:rFonts w:ascii="Times New Roman" w:hAnsi="Times New Roman"/>
          <w:kern w:val="2"/>
          <w:sz w:val="20"/>
          <w:szCs w:val="20"/>
        </w:rPr>
        <w:fldChar w:fldCharType="separate"/>
      </w:r>
      <w:r w:rsidRPr="00CA6A5D">
        <w:rPr>
          <w:rFonts w:ascii="Times New Roman" w:hAnsi="Times New Roman"/>
          <w:noProof/>
          <w:kern w:val="2"/>
          <w:sz w:val="20"/>
          <w:szCs w:val="20"/>
        </w:rPr>
        <w:t>2</w:t>
      </w:r>
      <w:r w:rsidRPr="00CA6A5D">
        <w:rPr>
          <w:rFonts w:ascii="Times New Roman" w:hAnsi="Times New Roman"/>
          <w:kern w:val="2"/>
          <w:sz w:val="20"/>
          <w:szCs w:val="20"/>
        </w:rPr>
        <w:fldChar w:fldCharType="end"/>
      </w:r>
      <w:r w:rsidRPr="00CA6A5D">
        <w:rPr>
          <w:rFonts w:ascii="Times New Roman" w:hAnsi="Times New Roman"/>
          <w:kern w:val="2"/>
          <w:sz w:val="20"/>
          <w:szCs w:val="20"/>
        </w:rPr>
        <w:t>.</w:t>
      </w:r>
      <w:r w:rsidRPr="00CA6A5D">
        <w:rPr>
          <w:rFonts w:ascii="Times New Roman" w:hAnsi="Times New Roman"/>
          <w:kern w:val="2"/>
          <w:sz w:val="20"/>
          <w:szCs w:val="20"/>
        </w:rPr>
        <w:tab/>
        <w:t>Extend flashing 6" minimum beyond the opening.  Fold flashing ends at the end of openings or horizontal flashing terminations to form end dam or use pre-manufactured units of 26 gauge stainless steel.</w:t>
      </w:r>
    </w:p>
    <w:p w14:paraId="01ECFB8E" w14:textId="77777777"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CA6A5D">
        <w:rPr>
          <w:rFonts w:ascii="Times New Roman" w:hAnsi="Times New Roman"/>
          <w:kern w:val="2"/>
          <w:sz w:val="20"/>
          <w:szCs w:val="20"/>
        </w:rPr>
        <w:fldChar w:fldCharType="begin"/>
      </w:r>
      <w:r w:rsidRPr="00CA6A5D">
        <w:rPr>
          <w:rFonts w:ascii="Times New Roman" w:hAnsi="Times New Roman"/>
          <w:kern w:val="2"/>
          <w:sz w:val="20"/>
          <w:szCs w:val="20"/>
        </w:rPr>
        <w:instrText>SEQ 1_2 \* Arabic \n</w:instrText>
      </w:r>
      <w:r w:rsidRPr="00CA6A5D">
        <w:rPr>
          <w:rFonts w:ascii="Times New Roman" w:hAnsi="Times New Roman"/>
          <w:kern w:val="2"/>
          <w:sz w:val="20"/>
          <w:szCs w:val="20"/>
        </w:rPr>
        <w:fldChar w:fldCharType="separate"/>
      </w:r>
      <w:r w:rsidRPr="00CA6A5D">
        <w:rPr>
          <w:rFonts w:ascii="Times New Roman" w:hAnsi="Times New Roman"/>
          <w:noProof/>
          <w:kern w:val="2"/>
          <w:sz w:val="20"/>
          <w:szCs w:val="20"/>
        </w:rPr>
        <w:t>3</w:t>
      </w:r>
      <w:r w:rsidRPr="00CA6A5D">
        <w:rPr>
          <w:rFonts w:ascii="Times New Roman" w:hAnsi="Times New Roman"/>
          <w:kern w:val="2"/>
          <w:sz w:val="20"/>
          <w:szCs w:val="20"/>
        </w:rPr>
        <w:fldChar w:fldCharType="end"/>
      </w:r>
      <w:r w:rsidRPr="00CA6A5D">
        <w:rPr>
          <w:rFonts w:ascii="Times New Roman" w:hAnsi="Times New Roman"/>
          <w:kern w:val="2"/>
          <w:sz w:val="20"/>
          <w:szCs w:val="20"/>
        </w:rPr>
        <w:t>.</w:t>
      </w:r>
      <w:r w:rsidRPr="00CA6A5D">
        <w:rPr>
          <w:rFonts w:ascii="Times New Roman" w:hAnsi="Times New Roman"/>
          <w:kern w:val="2"/>
          <w:sz w:val="20"/>
          <w:szCs w:val="20"/>
        </w:rPr>
        <w:tab/>
        <w:t>Flashing width:  Width required starting flush with the outside face of exterior wythe, extending through the cavity, rising height required to extend above lintel steel at least 2".</w:t>
      </w:r>
    </w:p>
    <w:p w14:paraId="7B7B1827" w14:textId="77777777"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CA6A5D">
        <w:rPr>
          <w:rFonts w:ascii="Times New Roman" w:hAnsi="Times New Roman"/>
          <w:kern w:val="2"/>
          <w:sz w:val="20"/>
          <w:szCs w:val="20"/>
        </w:rPr>
        <w:fldChar w:fldCharType="begin"/>
      </w:r>
      <w:r w:rsidRPr="00CA6A5D">
        <w:rPr>
          <w:rFonts w:ascii="Times New Roman" w:hAnsi="Times New Roman"/>
          <w:kern w:val="2"/>
          <w:sz w:val="20"/>
          <w:szCs w:val="20"/>
        </w:rPr>
        <w:instrText>SEQ 1_2 \* Arabic \n</w:instrText>
      </w:r>
      <w:r w:rsidRPr="00CA6A5D">
        <w:rPr>
          <w:rFonts w:ascii="Times New Roman" w:hAnsi="Times New Roman"/>
          <w:kern w:val="2"/>
          <w:sz w:val="20"/>
          <w:szCs w:val="20"/>
        </w:rPr>
        <w:fldChar w:fldCharType="separate"/>
      </w:r>
      <w:r w:rsidRPr="00CA6A5D">
        <w:rPr>
          <w:rFonts w:ascii="Times New Roman" w:hAnsi="Times New Roman"/>
          <w:noProof/>
          <w:kern w:val="2"/>
          <w:sz w:val="20"/>
          <w:szCs w:val="20"/>
        </w:rPr>
        <w:t>4</w:t>
      </w:r>
      <w:r w:rsidRPr="00CA6A5D">
        <w:rPr>
          <w:rFonts w:ascii="Times New Roman" w:hAnsi="Times New Roman"/>
          <w:kern w:val="2"/>
          <w:sz w:val="20"/>
          <w:szCs w:val="20"/>
        </w:rPr>
        <w:fldChar w:fldCharType="end"/>
      </w:r>
      <w:r w:rsidRPr="00CA6A5D">
        <w:rPr>
          <w:rFonts w:ascii="Times New Roman" w:hAnsi="Times New Roman"/>
          <w:kern w:val="2"/>
          <w:sz w:val="20"/>
          <w:szCs w:val="20"/>
        </w:rPr>
        <w:t>.</w:t>
      </w:r>
      <w:r w:rsidRPr="00CA6A5D">
        <w:rPr>
          <w:rFonts w:ascii="Times New Roman" w:hAnsi="Times New Roman"/>
          <w:kern w:val="2"/>
          <w:sz w:val="20"/>
          <w:szCs w:val="20"/>
        </w:rPr>
        <w:tab/>
        <w:t>Splice end joints by overlapping flashing at least 2" and seal with a compatible sealant or metal splice tape.</w:t>
      </w:r>
    </w:p>
    <w:p w14:paraId="3C5A7865" w14:textId="77777777"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CA6A5D">
        <w:rPr>
          <w:rFonts w:ascii="Times New Roman" w:hAnsi="Times New Roman"/>
          <w:kern w:val="2"/>
          <w:sz w:val="20"/>
          <w:szCs w:val="20"/>
        </w:rPr>
        <w:fldChar w:fldCharType="begin"/>
      </w:r>
      <w:r w:rsidRPr="00CA6A5D">
        <w:rPr>
          <w:rFonts w:ascii="Times New Roman" w:hAnsi="Times New Roman"/>
          <w:kern w:val="2"/>
          <w:sz w:val="20"/>
          <w:szCs w:val="20"/>
        </w:rPr>
        <w:instrText>SEQ 1_2 \* Arabic \n</w:instrText>
      </w:r>
      <w:r w:rsidRPr="00CA6A5D">
        <w:rPr>
          <w:rFonts w:ascii="Times New Roman" w:hAnsi="Times New Roman"/>
          <w:kern w:val="2"/>
          <w:sz w:val="20"/>
          <w:szCs w:val="20"/>
        </w:rPr>
        <w:fldChar w:fldCharType="separate"/>
      </w:r>
      <w:r w:rsidRPr="00CA6A5D">
        <w:rPr>
          <w:rFonts w:ascii="Times New Roman" w:hAnsi="Times New Roman"/>
          <w:noProof/>
          <w:kern w:val="2"/>
          <w:sz w:val="20"/>
          <w:szCs w:val="20"/>
        </w:rPr>
        <w:t>5</w:t>
      </w:r>
      <w:r w:rsidRPr="00CA6A5D">
        <w:rPr>
          <w:rFonts w:ascii="Times New Roman" w:hAnsi="Times New Roman"/>
          <w:kern w:val="2"/>
          <w:sz w:val="20"/>
          <w:szCs w:val="20"/>
        </w:rPr>
        <w:fldChar w:fldCharType="end"/>
      </w:r>
      <w:r w:rsidRPr="00CA6A5D">
        <w:rPr>
          <w:rFonts w:ascii="Times New Roman" w:hAnsi="Times New Roman"/>
          <w:kern w:val="2"/>
          <w:sz w:val="20"/>
          <w:szCs w:val="20"/>
        </w:rPr>
        <w:t>.</w:t>
      </w:r>
      <w:r w:rsidRPr="00CA6A5D">
        <w:rPr>
          <w:rFonts w:ascii="Times New Roman" w:hAnsi="Times New Roman"/>
          <w:kern w:val="2"/>
          <w:sz w:val="20"/>
          <w:szCs w:val="20"/>
        </w:rPr>
        <w:tab/>
        <w:t>Masonry back up:</w:t>
      </w:r>
    </w:p>
    <w:p w14:paraId="75C99E91" w14:textId="77777777"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sidRPr="00CA6A5D">
        <w:rPr>
          <w:rFonts w:ascii="Times New Roman" w:hAnsi="Times New Roman"/>
          <w:kern w:val="2"/>
          <w:sz w:val="20"/>
          <w:szCs w:val="20"/>
        </w:rPr>
        <w:fldChar w:fldCharType="begin"/>
      </w:r>
      <w:r w:rsidRPr="00CA6A5D">
        <w:rPr>
          <w:rFonts w:ascii="Times New Roman" w:hAnsi="Times New Roman"/>
          <w:kern w:val="2"/>
          <w:sz w:val="20"/>
          <w:szCs w:val="20"/>
        </w:rPr>
        <w:instrText>SEQ 1_3 \* alphabetic \r 1</w:instrText>
      </w:r>
      <w:r w:rsidRPr="00CA6A5D">
        <w:rPr>
          <w:rFonts w:ascii="Times New Roman" w:hAnsi="Times New Roman"/>
          <w:kern w:val="2"/>
          <w:sz w:val="20"/>
          <w:szCs w:val="20"/>
        </w:rPr>
        <w:fldChar w:fldCharType="separate"/>
      </w:r>
      <w:r w:rsidRPr="00CA6A5D">
        <w:rPr>
          <w:rFonts w:ascii="Times New Roman" w:hAnsi="Times New Roman"/>
          <w:noProof/>
          <w:kern w:val="2"/>
          <w:sz w:val="20"/>
          <w:szCs w:val="20"/>
        </w:rPr>
        <w:t>a</w:t>
      </w:r>
      <w:r w:rsidRPr="00CA6A5D">
        <w:rPr>
          <w:rFonts w:ascii="Times New Roman" w:hAnsi="Times New Roman"/>
          <w:kern w:val="2"/>
          <w:sz w:val="20"/>
          <w:szCs w:val="20"/>
        </w:rPr>
        <w:fldChar w:fldCharType="end"/>
      </w:r>
      <w:r w:rsidRPr="00CA6A5D">
        <w:rPr>
          <w:rFonts w:ascii="Times New Roman" w:hAnsi="Times New Roman"/>
          <w:kern w:val="2"/>
          <w:sz w:val="20"/>
          <w:szCs w:val="20"/>
        </w:rPr>
        <w:t>.</w:t>
      </w:r>
      <w:r w:rsidRPr="00CA6A5D">
        <w:rPr>
          <w:rFonts w:ascii="Times New Roman" w:hAnsi="Times New Roman"/>
          <w:kern w:val="2"/>
          <w:sz w:val="20"/>
          <w:szCs w:val="20"/>
        </w:rPr>
        <w:tab/>
        <w:t>Surface apply after a dampproofing installation specified in Damp proofing/Air Barrier Section in accord with manufacturer's installation instructions.</w:t>
      </w:r>
    </w:p>
    <w:p w14:paraId="52D525BF" w14:textId="77777777"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sidRPr="00CA6A5D">
        <w:rPr>
          <w:rFonts w:ascii="Times New Roman" w:hAnsi="Times New Roman"/>
          <w:kern w:val="2"/>
          <w:sz w:val="20"/>
          <w:szCs w:val="20"/>
        </w:rPr>
        <w:t>b.   Fasten to masonry backup surface at the top by embedding in a layer of sealant or use a non-corrosive termination bar and fasten it to the backer wall at the top edge of the flashing and seal the top edge with compatible sealant or use a termination clamp, which is embedded in the block back up the wall.</w:t>
      </w:r>
    </w:p>
    <w:p w14:paraId="56160101" w14:textId="77777777"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CA6A5D">
        <w:rPr>
          <w:rFonts w:ascii="Times New Roman" w:hAnsi="Times New Roman"/>
          <w:kern w:val="2"/>
          <w:sz w:val="20"/>
          <w:szCs w:val="20"/>
        </w:rPr>
        <w:fldChar w:fldCharType="begin"/>
      </w:r>
      <w:r w:rsidRPr="00CA6A5D">
        <w:rPr>
          <w:rFonts w:ascii="Times New Roman" w:hAnsi="Times New Roman"/>
          <w:kern w:val="2"/>
          <w:sz w:val="20"/>
          <w:szCs w:val="20"/>
        </w:rPr>
        <w:instrText>SEQ 1_2 \* Arabic \n</w:instrText>
      </w:r>
      <w:r w:rsidRPr="00CA6A5D">
        <w:rPr>
          <w:rFonts w:ascii="Times New Roman" w:hAnsi="Times New Roman"/>
          <w:kern w:val="2"/>
          <w:sz w:val="20"/>
          <w:szCs w:val="20"/>
        </w:rPr>
        <w:fldChar w:fldCharType="separate"/>
      </w:r>
      <w:r w:rsidRPr="00CA6A5D">
        <w:rPr>
          <w:rFonts w:ascii="Times New Roman" w:hAnsi="Times New Roman"/>
          <w:noProof/>
          <w:kern w:val="2"/>
          <w:sz w:val="20"/>
          <w:szCs w:val="20"/>
        </w:rPr>
        <w:t>6</w:t>
      </w:r>
      <w:r w:rsidRPr="00CA6A5D">
        <w:rPr>
          <w:rFonts w:ascii="Times New Roman" w:hAnsi="Times New Roman"/>
          <w:kern w:val="2"/>
          <w:sz w:val="20"/>
          <w:szCs w:val="20"/>
        </w:rPr>
        <w:fldChar w:fldCharType="end"/>
      </w:r>
      <w:r w:rsidRPr="00CA6A5D">
        <w:rPr>
          <w:rFonts w:ascii="Times New Roman" w:hAnsi="Times New Roman"/>
          <w:kern w:val="2"/>
          <w:sz w:val="20"/>
          <w:szCs w:val="20"/>
        </w:rPr>
        <w:t>.</w:t>
      </w:r>
      <w:r w:rsidRPr="00CA6A5D">
        <w:rPr>
          <w:rFonts w:ascii="Times New Roman" w:hAnsi="Times New Roman"/>
          <w:kern w:val="2"/>
          <w:sz w:val="20"/>
          <w:szCs w:val="20"/>
        </w:rPr>
        <w:tab/>
        <w:t>Concrete back up:</w:t>
      </w:r>
    </w:p>
    <w:p w14:paraId="25315D6E" w14:textId="77777777"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sidRPr="00CA6A5D">
        <w:rPr>
          <w:rFonts w:ascii="Times New Roman" w:hAnsi="Times New Roman"/>
          <w:kern w:val="2"/>
          <w:sz w:val="20"/>
          <w:szCs w:val="20"/>
        </w:rPr>
        <w:lastRenderedPageBreak/>
        <w:fldChar w:fldCharType="begin"/>
      </w:r>
      <w:r w:rsidRPr="00CA6A5D">
        <w:rPr>
          <w:rFonts w:ascii="Times New Roman" w:hAnsi="Times New Roman"/>
          <w:kern w:val="2"/>
          <w:sz w:val="20"/>
          <w:szCs w:val="20"/>
        </w:rPr>
        <w:instrText>SEQ 1_3 \* alphabetic \r 1</w:instrText>
      </w:r>
      <w:r w:rsidRPr="00CA6A5D">
        <w:rPr>
          <w:rFonts w:ascii="Times New Roman" w:hAnsi="Times New Roman"/>
          <w:kern w:val="2"/>
          <w:sz w:val="20"/>
          <w:szCs w:val="20"/>
        </w:rPr>
        <w:fldChar w:fldCharType="separate"/>
      </w:r>
      <w:r w:rsidRPr="00CA6A5D">
        <w:rPr>
          <w:rFonts w:ascii="Times New Roman" w:hAnsi="Times New Roman"/>
          <w:noProof/>
          <w:kern w:val="2"/>
          <w:sz w:val="20"/>
          <w:szCs w:val="20"/>
        </w:rPr>
        <w:t>a</w:t>
      </w:r>
      <w:r w:rsidRPr="00CA6A5D">
        <w:rPr>
          <w:rFonts w:ascii="Times New Roman" w:hAnsi="Times New Roman"/>
          <w:kern w:val="2"/>
          <w:sz w:val="20"/>
          <w:szCs w:val="20"/>
        </w:rPr>
        <w:fldChar w:fldCharType="end"/>
      </w:r>
      <w:r w:rsidRPr="00CA6A5D">
        <w:rPr>
          <w:rFonts w:ascii="Times New Roman" w:hAnsi="Times New Roman"/>
          <w:kern w:val="2"/>
          <w:sz w:val="20"/>
          <w:szCs w:val="20"/>
        </w:rPr>
        <w:t>.</w:t>
      </w:r>
      <w:r w:rsidRPr="00CA6A5D">
        <w:rPr>
          <w:rFonts w:ascii="Times New Roman" w:hAnsi="Times New Roman"/>
          <w:kern w:val="2"/>
          <w:sz w:val="20"/>
          <w:szCs w:val="20"/>
        </w:rPr>
        <w:tab/>
        <w:t>Surface apply after damp proofing/air barrier installation specified in damp proofing Section in accord with manufacturer's installation instructions.</w:t>
      </w:r>
    </w:p>
    <w:p w14:paraId="71DA052C" w14:textId="77777777"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sidRPr="00CA6A5D">
        <w:rPr>
          <w:rFonts w:ascii="Times New Roman" w:hAnsi="Times New Roman"/>
          <w:kern w:val="2"/>
          <w:sz w:val="20"/>
          <w:szCs w:val="20"/>
        </w:rPr>
        <w:t>b.</w:t>
      </w:r>
      <w:r w:rsidRPr="00CA6A5D">
        <w:rPr>
          <w:rFonts w:ascii="Times New Roman" w:hAnsi="Times New Roman"/>
          <w:kern w:val="2"/>
          <w:sz w:val="20"/>
          <w:szCs w:val="20"/>
        </w:rPr>
        <w:tab/>
        <w:t xml:space="preserve">Fasten to concrete surface at the top by embedding in a layer of sealant or use a non-corrosive termination bar and fasten it to the backer wall at the top edge of the flashing and seal the top edge with a compatible sealant. </w:t>
      </w:r>
    </w:p>
    <w:p w14:paraId="54055C5F" w14:textId="77777777"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CA6A5D">
        <w:rPr>
          <w:rFonts w:ascii="Times New Roman" w:hAnsi="Times New Roman"/>
          <w:kern w:val="2"/>
          <w:sz w:val="20"/>
          <w:szCs w:val="20"/>
        </w:rPr>
        <w:fldChar w:fldCharType="begin"/>
      </w:r>
      <w:r w:rsidRPr="00CA6A5D">
        <w:rPr>
          <w:rFonts w:ascii="Times New Roman" w:hAnsi="Times New Roman"/>
          <w:kern w:val="2"/>
          <w:sz w:val="20"/>
          <w:szCs w:val="20"/>
        </w:rPr>
        <w:instrText>SEQ 1_2 \* Arabic \n</w:instrText>
      </w:r>
      <w:r w:rsidRPr="00CA6A5D">
        <w:rPr>
          <w:rFonts w:ascii="Times New Roman" w:hAnsi="Times New Roman"/>
          <w:kern w:val="2"/>
          <w:sz w:val="20"/>
          <w:szCs w:val="20"/>
        </w:rPr>
        <w:fldChar w:fldCharType="separate"/>
      </w:r>
      <w:r w:rsidRPr="00CA6A5D">
        <w:rPr>
          <w:rFonts w:ascii="Times New Roman" w:hAnsi="Times New Roman"/>
          <w:noProof/>
          <w:kern w:val="2"/>
          <w:sz w:val="20"/>
          <w:szCs w:val="20"/>
        </w:rPr>
        <w:t>7</w:t>
      </w:r>
      <w:r w:rsidRPr="00CA6A5D">
        <w:rPr>
          <w:rFonts w:ascii="Times New Roman" w:hAnsi="Times New Roman"/>
          <w:kern w:val="2"/>
          <w:sz w:val="20"/>
          <w:szCs w:val="20"/>
        </w:rPr>
        <w:fldChar w:fldCharType="end"/>
      </w:r>
      <w:r w:rsidRPr="00CA6A5D">
        <w:rPr>
          <w:rFonts w:ascii="Times New Roman" w:hAnsi="Times New Roman"/>
          <w:kern w:val="2"/>
          <w:sz w:val="20"/>
          <w:szCs w:val="20"/>
        </w:rPr>
        <w:t>.</w:t>
      </w:r>
      <w:r w:rsidRPr="00CA6A5D">
        <w:rPr>
          <w:rFonts w:ascii="Times New Roman" w:hAnsi="Times New Roman"/>
          <w:kern w:val="2"/>
          <w:sz w:val="20"/>
          <w:szCs w:val="20"/>
        </w:rPr>
        <w:tab/>
        <w:t>Stud back up with sheathing:</w:t>
      </w:r>
    </w:p>
    <w:p w14:paraId="6CB59E39" w14:textId="77777777"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sidRPr="00CA6A5D">
        <w:rPr>
          <w:rFonts w:ascii="Times New Roman" w:hAnsi="Times New Roman"/>
          <w:kern w:val="2"/>
          <w:sz w:val="20"/>
          <w:szCs w:val="20"/>
        </w:rPr>
        <w:fldChar w:fldCharType="begin"/>
      </w:r>
      <w:r w:rsidRPr="00CA6A5D">
        <w:rPr>
          <w:rFonts w:ascii="Times New Roman" w:hAnsi="Times New Roman"/>
          <w:kern w:val="2"/>
          <w:sz w:val="20"/>
          <w:szCs w:val="20"/>
        </w:rPr>
        <w:instrText>SEQ 1_3 \* alphabetic \r 1</w:instrText>
      </w:r>
      <w:r w:rsidRPr="00CA6A5D">
        <w:rPr>
          <w:rFonts w:ascii="Times New Roman" w:hAnsi="Times New Roman"/>
          <w:kern w:val="2"/>
          <w:sz w:val="20"/>
          <w:szCs w:val="20"/>
        </w:rPr>
        <w:fldChar w:fldCharType="separate"/>
      </w:r>
      <w:r w:rsidRPr="00CA6A5D">
        <w:rPr>
          <w:rFonts w:ascii="Times New Roman" w:hAnsi="Times New Roman"/>
          <w:noProof/>
          <w:kern w:val="2"/>
          <w:sz w:val="20"/>
          <w:szCs w:val="20"/>
        </w:rPr>
        <w:t>a</w:t>
      </w:r>
      <w:r w:rsidRPr="00CA6A5D">
        <w:rPr>
          <w:rFonts w:ascii="Times New Roman" w:hAnsi="Times New Roman"/>
          <w:kern w:val="2"/>
          <w:sz w:val="20"/>
          <w:szCs w:val="20"/>
        </w:rPr>
        <w:fldChar w:fldCharType="end"/>
      </w:r>
      <w:r w:rsidRPr="00CA6A5D">
        <w:rPr>
          <w:rFonts w:ascii="Times New Roman" w:hAnsi="Times New Roman"/>
          <w:kern w:val="2"/>
          <w:sz w:val="20"/>
          <w:szCs w:val="20"/>
        </w:rPr>
        <w:t>.</w:t>
      </w:r>
      <w:r w:rsidRPr="00CA6A5D">
        <w:rPr>
          <w:rFonts w:ascii="Times New Roman" w:hAnsi="Times New Roman"/>
          <w:kern w:val="2"/>
          <w:sz w:val="20"/>
          <w:szCs w:val="20"/>
        </w:rPr>
        <w:tab/>
        <w:t>Fasten to stud backup at the top by embedding in a layer of sealant or use a non-corrosive termination bar and fasten it to the backer wall at the top edge of the flashing and seal the top edge with a compatible sealant.</w:t>
      </w:r>
    </w:p>
    <w:p w14:paraId="0E83D843" w14:textId="77777777"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CA6A5D">
        <w:rPr>
          <w:rFonts w:ascii="Times New Roman" w:hAnsi="Times New Roman"/>
          <w:kern w:val="2"/>
          <w:sz w:val="20"/>
          <w:szCs w:val="20"/>
        </w:rPr>
        <w:fldChar w:fldCharType="begin"/>
      </w:r>
      <w:r w:rsidRPr="00CA6A5D">
        <w:rPr>
          <w:rFonts w:ascii="Times New Roman" w:hAnsi="Times New Roman"/>
          <w:kern w:val="2"/>
          <w:sz w:val="20"/>
          <w:szCs w:val="20"/>
        </w:rPr>
        <w:instrText>SEQ 1_2 \* Arabic \n</w:instrText>
      </w:r>
      <w:r w:rsidRPr="00CA6A5D">
        <w:rPr>
          <w:rFonts w:ascii="Times New Roman" w:hAnsi="Times New Roman"/>
          <w:kern w:val="2"/>
          <w:sz w:val="20"/>
          <w:szCs w:val="20"/>
        </w:rPr>
        <w:fldChar w:fldCharType="separate"/>
      </w:r>
      <w:r w:rsidRPr="00CA6A5D">
        <w:rPr>
          <w:rFonts w:ascii="Times New Roman" w:hAnsi="Times New Roman"/>
          <w:noProof/>
          <w:kern w:val="2"/>
          <w:sz w:val="20"/>
          <w:szCs w:val="20"/>
        </w:rPr>
        <w:t>8</w:t>
      </w:r>
      <w:r w:rsidRPr="00CA6A5D">
        <w:rPr>
          <w:rFonts w:ascii="Times New Roman" w:hAnsi="Times New Roman"/>
          <w:kern w:val="2"/>
          <w:sz w:val="20"/>
          <w:szCs w:val="20"/>
        </w:rPr>
        <w:fldChar w:fldCharType="end"/>
      </w:r>
      <w:r w:rsidRPr="00CA6A5D">
        <w:rPr>
          <w:rFonts w:ascii="Times New Roman" w:hAnsi="Times New Roman"/>
          <w:kern w:val="2"/>
          <w:sz w:val="20"/>
          <w:szCs w:val="20"/>
        </w:rPr>
        <w:t>.</w:t>
      </w:r>
      <w:r w:rsidRPr="00CA6A5D">
        <w:rPr>
          <w:rFonts w:ascii="Times New Roman" w:hAnsi="Times New Roman"/>
          <w:kern w:val="2"/>
          <w:sz w:val="20"/>
          <w:szCs w:val="20"/>
        </w:rPr>
        <w:tab/>
        <w:t xml:space="preserve">Leave ready for certified compatible building felt or air barrier installation lapping flashing top installed in another Section.  </w:t>
      </w:r>
    </w:p>
    <w:p w14:paraId="730C3703" w14:textId="77777777" w:rsidR="00CA6A5D" w:rsidRPr="00CA6A5D" w:rsidRDefault="00CA6A5D" w:rsidP="00CA6A5D">
      <w:pPr>
        <w:tabs>
          <w:tab w:val="left" w:pos="720"/>
          <w:tab w:val="left" w:pos="979"/>
          <w:tab w:val="left" w:pos="1440"/>
          <w:tab w:val="left" w:pos="1800"/>
          <w:tab w:val="left" w:pos="2160"/>
          <w:tab w:val="left" w:pos="2520"/>
          <w:tab w:val="left" w:pos="2880"/>
        </w:tabs>
        <w:spacing w:line="226" w:lineRule="exact"/>
        <w:ind w:left="1440" w:hanging="461"/>
        <w:rPr>
          <w:rFonts w:ascii="Times New Roman" w:hAnsi="Times New Roman"/>
          <w:kern w:val="2"/>
          <w:sz w:val="20"/>
          <w:szCs w:val="20"/>
        </w:rPr>
      </w:pPr>
      <w:r w:rsidRPr="00CA6A5D">
        <w:rPr>
          <w:rFonts w:ascii="Times New Roman" w:hAnsi="Times New Roman"/>
          <w:kern w:val="2"/>
          <w:sz w:val="20"/>
          <w:szCs w:val="20"/>
        </w:rPr>
        <w:t xml:space="preserve"> 9.</w:t>
      </w:r>
      <w:r w:rsidRPr="00CA6A5D">
        <w:rPr>
          <w:rFonts w:ascii="Times New Roman" w:hAnsi="Times New Roman"/>
          <w:kern w:val="2"/>
          <w:sz w:val="20"/>
          <w:szCs w:val="20"/>
        </w:rPr>
        <w:tab/>
        <w:t>Fold ends of flashing at the end of the opening to form dam; seal with polyether sealant or use purchased manufacturers preformed end dams.</w:t>
      </w:r>
    </w:p>
    <w:p w14:paraId="36A76288" w14:textId="3B37D8A1" w:rsidR="00CA6A5D" w:rsidRPr="00CA6A5D" w:rsidRDefault="00CA6A5D" w:rsidP="00CA6A5D">
      <w:pPr>
        <w:tabs>
          <w:tab w:val="left" w:pos="720"/>
          <w:tab w:val="left" w:pos="979"/>
          <w:tab w:val="left" w:pos="1440"/>
          <w:tab w:val="left" w:pos="1800"/>
          <w:tab w:val="left" w:pos="2160"/>
          <w:tab w:val="left" w:pos="2520"/>
          <w:tab w:val="left" w:pos="2880"/>
        </w:tabs>
        <w:spacing w:line="226" w:lineRule="exact"/>
        <w:ind w:left="1440" w:hanging="461"/>
        <w:rPr>
          <w:rFonts w:ascii="Times New Roman" w:hAnsi="Times New Roman"/>
          <w:kern w:val="2"/>
          <w:sz w:val="20"/>
          <w:szCs w:val="20"/>
        </w:rPr>
      </w:pPr>
      <w:r w:rsidRPr="00CA6A5D">
        <w:rPr>
          <w:rFonts w:ascii="Times New Roman" w:hAnsi="Times New Roman"/>
          <w:kern w:val="2"/>
          <w:sz w:val="20"/>
          <w:szCs w:val="20"/>
        </w:rPr>
        <w:t>10.</w:t>
      </w:r>
      <w:r w:rsidRPr="00CA6A5D">
        <w:rPr>
          <w:rFonts w:ascii="Times New Roman" w:hAnsi="Times New Roman"/>
          <w:kern w:val="2"/>
          <w:sz w:val="20"/>
          <w:szCs w:val="20"/>
        </w:rPr>
        <w:tab/>
        <w:t>Inside and outside corners: Make in an industry-accepted manner using corner and splice material or purchase manufactured corners from the manufacturer.</w:t>
      </w:r>
    </w:p>
    <w:p w14:paraId="4E7BB95F" w14:textId="77777777" w:rsidR="00CA6A5D" w:rsidRPr="00CA6A5D" w:rsidRDefault="00CA6A5D" w:rsidP="00CA6A5D">
      <w:pPr>
        <w:tabs>
          <w:tab w:val="left" w:pos="720"/>
          <w:tab w:val="left" w:pos="979"/>
          <w:tab w:val="left" w:pos="1440"/>
          <w:tab w:val="left" w:pos="1800"/>
          <w:tab w:val="left" w:pos="2160"/>
          <w:tab w:val="left" w:pos="2520"/>
          <w:tab w:val="left" w:pos="2880"/>
        </w:tabs>
        <w:spacing w:line="226" w:lineRule="exact"/>
        <w:ind w:left="1440" w:hanging="461"/>
        <w:rPr>
          <w:rFonts w:ascii="Times New Roman" w:hAnsi="Times New Roman"/>
          <w:kern w:val="2"/>
          <w:sz w:val="20"/>
          <w:szCs w:val="20"/>
        </w:rPr>
      </w:pPr>
      <w:r w:rsidRPr="00CA6A5D">
        <w:rPr>
          <w:rFonts w:ascii="Times New Roman" w:hAnsi="Times New Roman"/>
          <w:kern w:val="2"/>
          <w:sz w:val="20"/>
          <w:szCs w:val="20"/>
        </w:rPr>
        <w:t>12.    Use stainless steel or copper drip edge at any location that the underside of the flashing will be exposed and/or deemed necessary by the design professional or AHJ on the project.</w:t>
      </w:r>
    </w:p>
    <w:p w14:paraId="7B8353AA" w14:textId="77777777" w:rsidR="00CA6A5D" w:rsidRPr="00CA6A5D" w:rsidRDefault="00CA6A5D" w:rsidP="00CA6A5D">
      <w:pPr>
        <w:tabs>
          <w:tab w:val="left" w:pos="720"/>
          <w:tab w:val="left" w:pos="979"/>
          <w:tab w:val="left" w:pos="1440"/>
          <w:tab w:val="left" w:pos="1800"/>
          <w:tab w:val="left" w:pos="2160"/>
          <w:tab w:val="left" w:pos="2520"/>
          <w:tab w:val="left" w:pos="2880"/>
        </w:tabs>
        <w:spacing w:line="226" w:lineRule="exact"/>
        <w:ind w:left="1440" w:hanging="461"/>
        <w:rPr>
          <w:rFonts w:ascii="Times New Roman" w:hAnsi="Times New Roman"/>
          <w:kern w:val="2"/>
          <w:sz w:val="20"/>
          <w:szCs w:val="20"/>
        </w:rPr>
      </w:pPr>
      <w:r w:rsidRPr="00CA6A5D">
        <w:rPr>
          <w:rFonts w:ascii="Times New Roman" w:hAnsi="Times New Roman"/>
          <w:kern w:val="2"/>
          <w:sz w:val="20"/>
          <w:szCs w:val="20"/>
        </w:rPr>
        <w:t xml:space="preserve">11.    </w:t>
      </w:r>
      <w:r w:rsidRPr="00CA6A5D">
        <w:rPr>
          <w:rFonts w:ascii="Times New Roman" w:hAnsi="Times New Roman"/>
          <w:color w:val="000000"/>
          <w:kern w:val="2"/>
          <w:sz w:val="20"/>
          <w:szCs w:val="20"/>
        </w:rPr>
        <w:t>Cover flashing within a few days of installation to protect it from damage from the different trades, the environment, and falling debris. If the flashing is left unprotected and it is punctured, torn, or has loose poly, you should contact the manufacturer for repair instructions.</w:t>
      </w:r>
    </w:p>
    <w:p w14:paraId="782D9F02" w14:textId="77777777"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sidRPr="00CA6A5D">
        <w:rPr>
          <w:rFonts w:ascii="Times New Roman" w:hAnsi="Times New Roman"/>
          <w:kern w:val="2"/>
          <w:sz w:val="20"/>
          <w:szCs w:val="20"/>
        </w:rPr>
        <w:t>3.0</w:t>
      </w:r>
      <w:r w:rsidRPr="00CA6A5D">
        <w:rPr>
          <w:rFonts w:ascii="Times New Roman" w:hAnsi="Times New Roman"/>
          <w:kern w:val="2"/>
          <w:sz w:val="20"/>
          <w:szCs w:val="20"/>
        </w:rPr>
        <w:fldChar w:fldCharType="begin"/>
      </w:r>
      <w:r w:rsidRPr="00CA6A5D">
        <w:rPr>
          <w:rFonts w:ascii="Times New Roman" w:hAnsi="Times New Roman"/>
          <w:kern w:val="2"/>
          <w:sz w:val="20"/>
          <w:szCs w:val="20"/>
        </w:rPr>
        <w:instrText>SEQ 1_0 \* Arabic \n</w:instrText>
      </w:r>
      <w:r w:rsidRPr="00CA6A5D">
        <w:rPr>
          <w:rFonts w:ascii="Times New Roman" w:hAnsi="Times New Roman"/>
          <w:kern w:val="2"/>
          <w:sz w:val="20"/>
          <w:szCs w:val="20"/>
        </w:rPr>
        <w:fldChar w:fldCharType="separate"/>
      </w:r>
      <w:r w:rsidRPr="00CA6A5D">
        <w:rPr>
          <w:rFonts w:ascii="Times New Roman" w:hAnsi="Times New Roman"/>
          <w:noProof/>
          <w:kern w:val="2"/>
          <w:sz w:val="20"/>
          <w:szCs w:val="20"/>
        </w:rPr>
        <w:t>2</w:t>
      </w:r>
      <w:r w:rsidRPr="00CA6A5D">
        <w:rPr>
          <w:rFonts w:ascii="Times New Roman" w:hAnsi="Times New Roman"/>
          <w:kern w:val="2"/>
          <w:sz w:val="20"/>
          <w:szCs w:val="20"/>
        </w:rPr>
        <w:fldChar w:fldCharType="end"/>
      </w:r>
      <w:r w:rsidRPr="00CA6A5D">
        <w:rPr>
          <w:rFonts w:ascii="Times New Roman" w:hAnsi="Times New Roman"/>
          <w:kern w:val="2"/>
          <w:sz w:val="20"/>
          <w:szCs w:val="20"/>
        </w:rPr>
        <w:tab/>
        <w:t>SCHEDULES</w:t>
      </w:r>
    </w:p>
    <w:p w14:paraId="093A127B" w14:textId="77777777"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13E3AAD0" w14:textId="77777777"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sidRPr="00CA6A5D">
        <w:rPr>
          <w:rFonts w:ascii="Times New Roman" w:hAnsi="Times New Roman"/>
          <w:kern w:val="2"/>
          <w:sz w:val="20"/>
          <w:szCs w:val="20"/>
        </w:rPr>
        <w:fldChar w:fldCharType="begin"/>
      </w:r>
      <w:r w:rsidRPr="00CA6A5D">
        <w:rPr>
          <w:rFonts w:ascii="Times New Roman" w:hAnsi="Times New Roman"/>
          <w:kern w:val="2"/>
          <w:sz w:val="20"/>
          <w:szCs w:val="20"/>
        </w:rPr>
        <w:instrText>SEQ 1_1 \* ALPHABETIC \c</w:instrText>
      </w:r>
      <w:r w:rsidRPr="00CA6A5D">
        <w:rPr>
          <w:rFonts w:ascii="Times New Roman" w:hAnsi="Times New Roman"/>
          <w:kern w:val="2"/>
          <w:sz w:val="20"/>
          <w:szCs w:val="20"/>
        </w:rPr>
        <w:fldChar w:fldCharType="separate"/>
      </w:r>
      <w:r w:rsidRPr="00CA6A5D">
        <w:rPr>
          <w:rFonts w:ascii="Times New Roman" w:hAnsi="Times New Roman"/>
          <w:noProof/>
          <w:kern w:val="2"/>
          <w:sz w:val="20"/>
          <w:szCs w:val="20"/>
        </w:rPr>
        <w:t>A</w:t>
      </w:r>
      <w:r w:rsidRPr="00CA6A5D">
        <w:rPr>
          <w:rFonts w:ascii="Times New Roman" w:hAnsi="Times New Roman"/>
          <w:kern w:val="2"/>
          <w:sz w:val="20"/>
          <w:szCs w:val="20"/>
        </w:rPr>
        <w:fldChar w:fldCharType="end"/>
      </w:r>
      <w:r w:rsidRPr="00CA6A5D">
        <w:rPr>
          <w:rFonts w:ascii="Times New Roman" w:hAnsi="Times New Roman"/>
          <w:kern w:val="2"/>
          <w:sz w:val="20"/>
          <w:szCs w:val="20"/>
        </w:rPr>
        <w:t>.</w:t>
      </w:r>
      <w:r w:rsidRPr="00CA6A5D">
        <w:rPr>
          <w:rFonts w:ascii="Times New Roman" w:hAnsi="Times New Roman"/>
          <w:kern w:val="2"/>
          <w:sz w:val="20"/>
          <w:szCs w:val="20"/>
        </w:rPr>
        <w:tab/>
        <w:t>Locations:</w:t>
      </w:r>
    </w:p>
    <w:p w14:paraId="201CB4E6" w14:textId="77777777"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CA6A5D">
        <w:rPr>
          <w:rFonts w:ascii="Times New Roman" w:hAnsi="Times New Roman"/>
          <w:kern w:val="2"/>
          <w:sz w:val="20"/>
          <w:szCs w:val="20"/>
        </w:rPr>
        <w:fldChar w:fldCharType="begin"/>
      </w:r>
      <w:r w:rsidRPr="00CA6A5D">
        <w:rPr>
          <w:rFonts w:ascii="Times New Roman" w:hAnsi="Times New Roman"/>
          <w:kern w:val="2"/>
          <w:sz w:val="20"/>
          <w:szCs w:val="20"/>
        </w:rPr>
        <w:instrText>SEQ 1_2 \* Arabic \r 1</w:instrText>
      </w:r>
      <w:r w:rsidRPr="00CA6A5D">
        <w:rPr>
          <w:rFonts w:ascii="Times New Roman" w:hAnsi="Times New Roman"/>
          <w:kern w:val="2"/>
          <w:sz w:val="20"/>
          <w:szCs w:val="20"/>
        </w:rPr>
        <w:fldChar w:fldCharType="separate"/>
      </w:r>
      <w:r w:rsidRPr="00CA6A5D">
        <w:rPr>
          <w:rFonts w:ascii="Times New Roman" w:hAnsi="Times New Roman"/>
          <w:noProof/>
          <w:kern w:val="2"/>
          <w:sz w:val="20"/>
          <w:szCs w:val="20"/>
        </w:rPr>
        <w:t>1</w:t>
      </w:r>
      <w:r w:rsidRPr="00CA6A5D">
        <w:rPr>
          <w:rFonts w:ascii="Times New Roman" w:hAnsi="Times New Roman"/>
          <w:kern w:val="2"/>
          <w:sz w:val="20"/>
          <w:szCs w:val="20"/>
        </w:rPr>
        <w:fldChar w:fldCharType="end"/>
      </w:r>
      <w:r w:rsidRPr="00CA6A5D">
        <w:rPr>
          <w:rFonts w:ascii="Times New Roman" w:hAnsi="Times New Roman"/>
          <w:kern w:val="2"/>
          <w:sz w:val="20"/>
          <w:szCs w:val="20"/>
        </w:rPr>
        <w:t>.</w:t>
      </w:r>
      <w:r w:rsidRPr="00CA6A5D">
        <w:rPr>
          <w:rFonts w:ascii="Times New Roman" w:hAnsi="Times New Roman"/>
          <w:kern w:val="2"/>
          <w:sz w:val="20"/>
          <w:szCs w:val="20"/>
        </w:rPr>
        <w:tab/>
        <w:t>Exterior door heads.</w:t>
      </w:r>
    </w:p>
    <w:p w14:paraId="08548C09" w14:textId="77777777"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CA6A5D">
        <w:rPr>
          <w:rFonts w:ascii="Times New Roman" w:hAnsi="Times New Roman"/>
          <w:kern w:val="2"/>
          <w:sz w:val="20"/>
          <w:szCs w:val="20"/>
        </w:rPr>
        <w:fldChar w:fldCharType="begin"/>
      </w:r>
      <w:r w:rsidRPr="00CA6A5D">
        <w:rPr>
          <w:rFonts w:ascii="Times New Roman" w:hAnsi="Times New Roman"/>
          <w:kern w:val="2"/>
          <w:sz w:val="20"/>
          <w:szCs w:val="20"/>
        </w:rPr>
        <w:instrText>SEQ 1_2 \* Arabic \n</w:instrText>
      </w:r>
      <w:r w:rsidRPr="00CA6A5D">
        <w:rPr>
          <w:rFonts w:ascii="Times New Roman" w:hAnsi="Times New Roman"/>
          <w:kern w:val="2"/>
          <w:sz w:val="20"/>
          <w:szCs w:val="20"/>
        </w:rPr>
        <w:fldChar w:fldCharType="separate"/>
      </w:r>
      <w:r w:rsidRPr="00CA6A5D">
        <w:rPr>
          <w:rFonts w:ascii="Times New Roman" w:hAnsi="Times New Roman"/>
          <w:noProof/>
          <w:kern w:val="2"/>
          <w:sz w:val="20"/>
          <w:szCs w:val="20"/>
        </w:rPr>
        <w:t>2</w:t>
      </w:r>
      <w:r w:rsidRPr="00CA6A5D">
        <w:rPr>
          <w:rFonts w:ascii="Times New Roman" w:hAnsi="Times New Roman"/>
          <w:kern w:val="2"/>
          <w:sz w:val="20"/>
          <w:szCs w:val="20"/>
        </w:rPr>
        <w:fldChar w:fldCharType="end"/>
      </w:r>
      <w:r w:rsidRPr="00CA6A5D">
        <w:rPr>
          <w:rFonts w:ascii="Times New Roman" w:hAnsi="Times New Roman"/>
          <w:kern w:val="2"/>
          <w:sz w:val="20"/>
          <w:szCs w:val="20"/>
        </w:rPr>
        <w:t>.</w:t>
      </w:r>
      <w:r w:rsidRPr="00CA6A5D">
        <w:rPr>
          <w:rFonts w:ascii="Times New Roman" w:hAnsi="Times New Roman"/>
          <w:kern w:val="2"/>
          <w:sz w:val="20"/>
          <w:szCs w:val="20"/>
        </w:rPr>
        <w:tab/>
        <w:t>Window heads and sills.</w:t>
      </w:r>
    </w:p>
    <w:p w14:paraId="2E8CFCC1" w14:textId="77777777"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CA6A5D">
        <w:rPr>
          <w:rFonts w:ascii="Times New Roman" w:hAnsi="Times New Roman"/>
          <w:kern w:val="2"/>
          <w:sz w:val="20"/>
          <w:szCs w:val="20"/>
        </w:rPr>
        <w:fldChar w:fldCharType="begin"/>
      </w:r>
      <w:r w:rsidRPr="00CA6A5D">
        <w:rPr>
          <w:rFonts w:ascii="Times New Roman" w:hAnsi="Times New Roman"/>
          <w:kern w:val="2"/>
          <w:sz w:val="20"/>
          <w:szCs w:val="20"/>
        </w:rPr>
        <w:instrText>SEQ 1_2 \* Arabic \n</w:instrText>
      </w:r>
      <w:r w:rsidRPr="00CA6A5D">
        <w:rPr>
          <w:rFonts w:ascii="Times New Roman" w:hAnsi="Times New Roman"/>
          <w:kern w:val="2"/>
          <w:sz w:val="20"/>
          <w:szCs w:val="20"/>
        </w:rPr>
        <w:fldChar w:fldCharType="separate"/>
      </w:r>
      <w:r w:rsidRPr="00CA6A5D">
        <w:rPr>
          <w:rFonts w:ascii="Times New Roman" w:hAnsi="Times New Roman"/>
          <w:noProof/>
          <w:kern w:val="2"/>
          <w:sz w:val="20"/>
          <w:szCs w:val="20"/>
        </w:rPr>
        <w:t>3</w:t>
      </w:r>
      <w:r w:rsidRPr="00CA6A5D">
        <w:rPr>
          <w:rFonts w:ascii="Times New Roman" w:hAnsi="Times New Roman"/>
          <w:kern w:val="2"/>
          <w:sz w:val="20"/>
          <w:szCs w:val="20"/>
        </w:rPr>
        <w:fldChar w:fldCharType="end"/>
      </w:r>
      <w:r w:rsidRPr="00CA6A5D">
        <w:rPr>
          <w:rFonts w:ascii="Times New Roman" w:hAnsi="Times New Roman"/>
          <w:kern w:val="2"/>
          <w:sz w:val="20"/>
          <w:szCs w:val="20"/>
        </w:rPr>
        <w:t>.</w:t>
      </w:r>
      <w:r w:rsidRPr="00CA6A5D">
        <w:rPr>
          <w:rFonts w:ascii="Times New Roman" w:hAnsi="Times New Roman"/>
          <w:kern w:val="2"/>
          <w:sz w:val="20"/>
          <w:szCs w:val="20"/>
        </w:rPr>
        <w:tab/>
        <w:t>Storefront heads.</w:t>
      </w:r>
    </w:p>
    <w:p w14:paraId="71C93687" w14:textId="77777777"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CA6A5D">
        <w:rPr>
          <w:rFonts w:ascii="Times New Roman" w:hAnsi="Times New Roman"/>
          <w:kern w:val="2"/>
          <w:sz w:val="20"/>
          <w:szCs w:val="20"/>
        </w:rPr>
        <w:fldChar w:fldCharType="begin"/>
      </w:r>
      <w:r w:rsidRPr="00CA6A5D">
        <w:rPr>
          <w:rFonts w:ascii="Times New Roman" w:hAnsi="Times New Roman"/>
          <w:kern w:val="2"/>
          <w:sz w:val="20"/>
          <w:szCs w:val="20"/>
        </w:rPr>
        <w:instrText>SEQ 1_2 \* Arabic \n</w:instrText>
      </w:r>
      <w:r w:rsidRPr="00CA6A5D">
        <w:rPr>
          <w:rFonts w:ascii="Times New Roman" w:hAnsi="Times New Roman"/>
          <w:kern w:val="2"/>
          <w:sz w:val="20"/>
          <w:szCs w:val="20"/>
        </w:rPr>
        <w:fldChar w:fldCharType="separate"/>
      </w:r>
      <w:r w:rsidRPr="00CA6A5D">
        <w:rPr>
          <w:rFonts w:ascii="Times New Roman" w:hAnsi="Times New Roman"/>
          <w:noProof/>
          <w:kern w:val="2"/>
          <w:sz w:val="20"/>
          <w:szCs w:val="20"/>
        </w:rPr>
        <w:t>4</w:t>
      </w:r>
      <w:r w:rsidRPr="00CA6A5D">
        <w:rPr>
          <w:rFonts w:ascii="Times New Roman" w:hAnsi="Times New Roman"/>
          <w:kern w:val="2"/>
          <w:sz w:val="20"/>
          <w:szCs w:val="20"/>
        </w:rPr>
        <w:fldChar w:fldCharType="end"/>
      </w:r>
      <w:r w:rsidRPr="00CA6A5D">
        <w:rPr>
          <w:rFonts w:ascii="Times New Roman" w:hAnsi="Times New Roman"/>
          <w:kern w:val="2"/>
          <w:sz w:val="20"/>
          <w:szCs w:val="20"/>
        </w:rPr>
        <w:t>.</w:t>
      </w:r>
      <w:r w:rsidRPr="00CA6A5D">
        <w:rPr>
          <w:rFonts w:ascii="Times New Roman" w:hAnsi="Times New Roman"/>
          <w:kern w:val="2"/>
          <w:sz w:val="20"/>
          <w:szCs w:val="20"/>
        </w:rPr>
        <w:tab/>
        <w:t>Horizontal control joints.</w:t>
      </w:r>
    </w:p>
    <w:p w14:paraId="4F3DBEA5" w14:textId="77777777"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CA6A5D">
        <w:rPr>
          <w:rFonts w:ascii="Times New Roman" w:hAnsi="Times New Roman"/>
          <w:kern w:val="2"/>
          <w:sz w:val="20"/>
          <w:szCs w:val="20"/>
        </w:rPr>
        <w:fldChar w:fldCharType="begin"/>
      </w:r>
      <w:r w:rsidRPr="00CA6A5D">
        <w:rPr>
          <w:rFonts w:ascii="Times New Roman" w:hAnsi="Times New Roman"/>
          <w:kern w:val="2"/>
          <w:sz w:val="20"/>
          <w:szCs w:val="20"/>
        </w:rPr>
        <w:instrText>SEQ 1_2 \* Arabic \n</w:instrText>
      </w:r>
      <w:r w:rsidRPr="00CA6A5D">
        <w:rPr>
          <w:rFonts w:ascii="Times New Roman" w:hAnsi="Times New Roman"/>
          <w:kern w:val="2"/>
          <w:sz w:val="20"/>
          <w:szCs w:val="20"/>
        </w:rPr>
        <w:fldChar w:fldCharType="separate"/>
      </w:r>
      <w:r w:rsidRPr="00CA6A5D">
        <w:rPr>
          <w:rFonts w:ascii="Times New Roman" w:hAnsi="Times New Roman"/>
          <w:noProof/>
          <w:kern w:val="2"/>
          <w:sz w:val="20"/>
          <w:szCs w:val="20"/>
        </w:rPr>
        <w:t>5</w:t>
      </w:r>
      <w:r w:rsidRPr="00CA6A5D">
        <w:rPr>
          <w:rFonts w:ascii="Times New Roman" w:hAnsi="Times New Roman"/>
          <w:kern w:val="2"/>
          <w:sz w:val="20"/>
          <w:szCs w:val="20"/>
        </w:rPr>
        <w:fldChar w:fldCharType="end"/>
      </w:r>
      <w:r w:rsidRPr="00CA6A5D">
        <w:rPr>
          <w:rFonts w:ascii="Times New Roman" w:hAnsi="Times New Roman"/>
          <w:kern w:val="2"/>
          <w:sz w:val="20"/>
          <w:szCs w:val="20"/>
        </w:rPr>
        <w:t>.</w:t>
      </w:r>
      <w:r w:rsidRPr="00CA6A5D">
        <w:rPr>
          <w:rFonts w:ascii="Times New Roman" w:hAnsi="Times New Roman"/>
          <w:kern w:val="2"/>
          <w:sz w:val="20"/>
          <w:szCs w:val="20"/>
        </w:rPr>
        <w:tab/>
        <w:t>Changes in veneer materials, vertically.</w:t>
      </w:r>
    </w:p>
    <w:p w14:paraId="0EC7A579" w14:textId="77777777"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CA6A5D">
        <w:rPr>
          <w:rFonts w:ascii="Times New Roman" w:hAnsi="Times New Roman"/>
          <w:kern w:val="2"/>
          <w:sz w:val="20"/>
          <w:szCs w:val="20"/>
        </w:rPr>
        <w:fldChar w:fldCharType="begin"/>
      </w:r>
      <w:r w:rsidRPr="00CA6A5D">
        <w:rPr>
          <w:rFonts w:ascii="Times New Roman" w:hAnsi="Times New Roman"/>
          <w:kern w:val="2"/>
          <w:sz w:val="20"/>
          <w:szCs w:val="20"/>
        </w:rPr>
        <w:instrText>SEQ 1_2 \* Arabic \n</w:instrText>
      </w:r>
      <w:r w:rsidRPr="00CA6A5D">
        <w:rPr>
          <w:rFonts w:ascii="Times New Roman" w:hAnsi="Times New Roman"/>
          <w:kern w:val="2"/>
          <w:sz w:val="20"/>
          <w:szCs w:val="20"/>
        </w:rPr>
        <w:fldChar w:fldCharType="separate"/>
      </w:r>
      <w:r w:rsidRPr="00CA6A5D">
        <w:rPr>
          <w:rFonts w:ascii="Times New Roman" w:hAnsi="Times New Roman"/>
          <w:noProof/>
          <w:kern w:val="2"/>
          <w:sz w:val="20"/>
          <w:szCs w:val="20"/>
        </w:rPr>
        <w:t>6</w:t>
      </w:r>
      <w:r w:rsidRPr="00CA6A5D">
        <w:rPr>
          <w:rFonts w:ascii="Times New Roman" w:hAnsi="Times New Roman"/>
          <w:kern w:val="2"/>
          <w:sz w:val="20"/>
          <w:szCs w:val="20"/>
        </w:rPr>
        <w:fldChar w:fldCharType="end"/>
      </w:r>
      <w:r w:rsidRPr="00CA6A5D">
        <w:rPr>
          <w:rFonts w:ascii="Times New Roman" w:hAnsi="Times New Roman"/>
          <w:kern w:val="2"/>
          <w:sz w:val="20"/>
          <w:szCs w:val="20"/>
        </w:rPr>
        <w:t>.</w:t>
      </w:r>
      <w:r w:rsidRPr="00CA6A5D">
        <w:rPr>
          <w:rFonts w:ascii="Times New Roman" w:hAnsi="Times New Roman"/>
          <w:kern w:val="2"/>
          <w:sz w:val="20"/>
          <w:szCs w:val="20"/>
        </w:rPr>
        <w:tab/>
        <w:t>Other wall openings.</w:t>
      </w:r>
    </w:p>
    <w:p w14:paraId="1C23CB28" w14:textId="77777777" w:rsidR="00CA6A5D" w:rsidRPr="00CA6A5D" w:rsidRDefault="00CA6A5D" w:rsidP="00CA6A5D">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CA6A5D">
        <w:rPr>
          <w:rFonts w:ascii="Times New Roman" w:hAnsi="Times New Roman"/>
          <w:kern w:val="2"/>
          <w:sz w:val="20"/>
          <w:szCs w:val="20"/>
        </w:rPr>
        <w:fldChar w:fldCharType="begin"/>
      </w:r>
      <w:r w:rsidRPr="00CA6A5D">
        <w:rPr>
          <w:rFonts w:ascii="Times New Roman" w:hAnsi="Times New Roman"/>
          <w:kern w:val="2"/>
          <w:sz w:val="20"/>
          <w:szCs w:val="20"/>
        </w:rPr>
        <w:instrText>SEQ 1_2 \* Arabic \n</w:instrText>
      </w:r>
      <w:r w:rsidRPr="00CA6A5D">
        <w:rPr>
          <w:rFonts w:ascii="Times New Roman" w:hAnsi="Times New Roman"/>
          <w:kern w:val="2"/>
          <w:sz w:val="20"/>
          <w:szCs w:val="20"/>
        </w:rPr>
        <w:fldChar w:fldCharType="separate"/>
      </w:r>
      <w:r w:rsidRPr="00CA6A5D">
        <w:rPr>
          <w:rFonts w:ascii="Times New Roman" w:hAnsi="Times New Roman"/>
          <w:noProof/>
          <w:kern w:val="2"/>
          <w:sz w:val="20"/>
          <w:szCs w:val="20"/>
        </w:rPr>
        <w:t>7</w:t>
      </w:r>
      <w:r w:rsidRPr="00CA6A5D">
        <w:rPr>
          <w:rFonts w:ascii="Times New Roman" w:hAnsi="Times New Roman"/>
          <w:kern w:val="2"/>
          <w:sz w:val="20"/>
          <w:szCs w:val="20"/>
        </w:rPr>
        <w:fldChar w:fldCharType="end"/>
      </w:r>
      <w:r w:rsidRPr="00CA6A5D">
        <w:rPr>
          <w:rFonts w:ascii="Times New Roman" w:hAnsi="Times New Roman"/>
          <w:kern w:val="2"/>
          <w:sz w:val="20"/>
          <w:szCs w:val="20"/>
        </w:rPr>
        <w:t>.</w:t>
      </w:r>
      <w:r w:rsidRPr="00CA6A5D">
        <w:rPr>
          <w:rFonts w:ascii="Times New Roman" w:hAnsi="Times New Roman"/>
          <w:kern w:val="2"/>
          <w:sz w:val="20"/>
          <w:szCs w:val="20"/>
        </w:rPr>
        <w:tab/>
        <w:t>Other locations indicated.</w:t>
      </w:r>
    </w:p>
    <w:p w14:paraId="3A1494C7" w14:textId="243579DA" w:rsidR="00265B36" w:rsidRDefault="00265B36" w:rsidP="00CA6A5D">
      <w:pPr>
        <w:tabs>
          <w:tab w:val="center" w:pos="4320"/>
        </w:tabs>
        <w:spacing w:line="226" w:lineRule="exact"/>
        <w:rPr>
          <w:rFonts w:ascii="Dutch801 Rm BT" w:hAnsi="Dutch801 Rm BT"/>
          <w:color w:val="000000"/>
          <w:kern w:val="2"/>
          <w:sz w:val="20"/>
          <w:szCs w:val="20"/>
        </w:rPr>
      </w:pPr>
      <w:r>
        <w:rPr>
          <w:rFonts w:ascii="Times New Roman" w:hAnsi="Times New Roman"/>
          <w:b/>
          <w:bCs/>
          <w:kern w:val="2"/>
          <w:sz w:val="20"/>
          <w:szCs w:val="20"/>
        </w:rPr>
        <w:tab/>
        <w:t xml:space="preserve">END OF SECTION 07 65 </w:t>
      </w:r>
      <w:r w:rsidR="008B7803">
        <w:rPr>
          <w:rFonts w:ascii="Times New Roman" w:hAnsi="Times New Roman"/>
          <w:b/>
          <w:bCs/>
          <w:kern w:val="2"/>
          <w:sz w:val="20"/>
          <w:szCs w:val="20"/>
        </w:rPr>
        <w:t>00</w:t>
      </w:r>
    </w:p>
    <w:sectPr w:rsidR="00265B36">
      <w:headerReference w:type="default" r:id="rId14"/>
      <w:endnotePr>
        <w:numFmt w:val="decimal"/>
      </w:endnotePr>
      <w:type w:val="continuous"/>
      <w:pgSz w:w="12240" w:h="15840"/>
      <w:pgMar w:top="720" w:right="1800" w:bottom="720" w:left="1800" w:header="720" w:footer="72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9B1077E" w14:textId="77777777" w:rsidR="00950D94" w:rsidRDefault="00950D94">
      <w:r>
        <w:separator/>
      </w:r>
    </w:p>
  </w:endnote>
  <w:endnote w:type="continuationSeparator" w:id="0">
    <w:p w14:paraId="2A72C478" w14:textId="77777777" w:rsidR="00950D94" w:rsidRDefault="00950D9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0000000000000000000"/>
    <w:charset w:val="00"/>
    <w:family w:val="auto"/>
    <w:pitch w:val="variable"/>
    <w:sig w:usb0="E00002FF" w:usb1="5000785B" w:usb2="00000000" w:usb3="00000000" w:csb0="0000019F" w:csb1="00000000"/>
  </w:font>
  <w:font w:name="Dutch801 Rm BT">
    <w:altName w:val="Cambria"/>
    <w:panose1 w:val="020B0604020202020204"/>
    <w:charset w:val="00"/>
    <w:family w:val="roman"/>
    <w:pitch w:val="variable"/>
    <w:sig w:usb0="00000001" w:usb1="00000000" w:usb2="00000000" w:usb3="00000000" w:csb0="0000001B"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8472D4" w14:textId="36463278" w:rsidR="00CA6A5D" w:rsidRDefault="00CA6A5D" w:rsidP="005873D9">
    <w:pPr>
      <w:pStyle w:val="Footer"/>
      <w:jc w:val="right"/>
      <w:rPr>
        <w:sz w:val="16"/>
        <w:szCs w:val="16"/>
      </w:rPr>
    </w:pPr>
    <w:r>
      <w:rPr>
        <w:sz w:val="16"/>
        <w:szCs w:val="16"/>
      </w:rPr>
      <w:t>Y</w:t>
    </w:r>
    <w:r w:rsidR="002514F1">
      <w:rPr>
        <w:sz w:val="16"/>
        <w:szCs w:val="16"/>
      </w:rPr>
      <w:t>0325</w:t>
    </w:r>
  </w:p>
  <w:p w14:paraId="2D35F2C1" w14:textId="77777777" w:rsidR="00CA6A5D" w:rsidRPr="005873D9" w:rsidRDefault="00CA6A5D" w:rsidP="005873D9">
    <w:pPr>
      <w:pStyle w:val="Footer"/>
      <w:jc w:val="right"/>
      <w:rPr>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7871A3A" w14:textId="77777777" w:rsidR="00950D94" w:rsidRDefault="00950D94">
      <w:r>
        <w:separator/>
      </w:r>
    </w:p>
  </w:footnote>
  <w:footnote w:type="continuationSeparator" w:id="0">
    <w:p w14:paraId="3CA2A36B" w14:textId="77777777" w:rsidR="00950D94" w:rsidRDefault="00950D9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54F892" w14:textId="50E955CA" w:rsidR="00CA6A5D" w:rsidRDefault="00CA6A5D">
    <w:pPr>
      <w:tabs>
        <w:tab w:val="right" w:pos="8640"/>
      </w:tabs>
      <w:spacing w:line="226" w:lineRule="exact"/>
      <w:rPr>
        <w:rFonts w:ascii="Times New Roman" w:hAnsi="Times New Roman"/>
        <w:kern w:val="2"/>
        <w:sz w:val="20"/>
        <w:szCs w:val="20"/>
      </w:rPr>
    </w:pPr>
    <w:r>
      <w:rPr>
        <w:rFonts w:ascii="Times New Roman" w:hAnsi="Times New Roman"/>
        <w:noProof/>
        <w:sz w:val="20"/>
      </w:rPr>
      <mc:AlternateContent>
        <mc:Choice Requires="wps">
          <w:drawing>
            <wp:anchor distT="0" distB="0" distL="114300" distR="114300" simplePos="0" relativeHeight="251659776" behindDoc="1" locked="1" layoutInCell="0" allowOverlap="1" wp14:anchorId="090C2A15" wp14:editId="32B71410">
              <wp:simplePos x="0" y="0"/>
              <wp:positionH relativeFrom="page">
                <wp:posOffset>1143000</wp:posOffset>
              </wp:positionH>
              <wp:positionV relativeFrom="page">
                <wp:posOffset>596900</wp:posOffset>
              </wp:positionV>
              <wp:extent cx="5486400" cy="8890"/>
              <wp:effectExtent l="0" t="0" r="0" b="0"/>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86400" cy="8890"/>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0C75A85" id="Rectangle 1" o:spid="_x0000_s1026" style="position:absolute;margin-left:90pt;margin-top:47pt;width:6in;height:.7pt;z-index:-2516567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" o:allowincell="f" fillcolor="black" stroked="f" strokeweight="0">
              <w10:wrap anchorx="page" anchory="page"/>
              <w10:anchorlock/>
            </v:rect>
          </w:pict>
        </mc:Fallback>
      </mc:AlternateContent>
    </w:r>
    <w:r>
      <w:rPr>
        <w:rFonts w:ascii="Times New Roman" w:hAnsi="Times New Roman"/>
        <w:kern w:val="2"/>
        <w:sz w:val="20"/>
        <w:szCs w:val="20"/>
      </w:rPr>
      <w:t>MASTER SPECIFICATION</w:t>
    </w:r>
    <w:r>
      <w:rPr>
        <w:rFonts w:ascii="Times New Roman" w:hAnsi="Times New Roman"/>
        <w:kern w:val="2"/>
        <w:sz w:val="20"/>
        <w:szCs w:val="20"/>
      </w:rPr>
      <w:tab/>
      <w:t>0</w:t>
    </w:r>
    <w:r w:rsidR="004374EB">
      <w:rPr>
        <w:rFonts w:ascii="Times New Roman" w:hAnsi="Times New Roman"/>
        <w:kern w:val="2"/>
        <w:sz w:val="20"/>
        <w:szCs w:val="20"/>
      </w:rPr>
      <w:t>7</w:t>
    </w:r>
    <w:r>
      <w:rPr>
        <w:rFonts w:ascii="Times New Roman" w:hAnsi="Times New Roman"/>
        <w:kern w:val="2"/>
        <w:sz w:val="20"/>
        <w:szCs w:val="20"/>
      </w:rPr>
      <w:t xml:space="preserve"> </w:t>
    </w:r>
    <w:r w:rsidR="004374EB">
      <w:rPr>
        <w:rFonts w:ascii="Times New Roman" w:hAnsi="Times New Roman"/>
        <w:kern w:val="2"/>
        <w:sz w:val="20"/>
        <w:szCs w:val="20"/>
      </w:rPr>
      <w:t>65</w:t>
    </w:r>
    <w:r>
      <w:rPr>
        <w:rFonts w:ascii="Times New Roman" w:hAnsi="Times New Roman"/>
        <w:kern w:val="2"/>
        <w:sz w:val="20"/>
        <w:szCs w:val="20"/>
      </w:rPr>
      <w:t xml:space="preserve"> 00</w:t>
    </w:r>
  </w:p>
  <w:p w14:paraId="0FD0A4E0" w14:textId="77777777" w:rsidR="00CA6A5D" w:rsidRDefault="00CA6A5D">
    <w:pPr>
      <w:tabs>
        <w:tab w:val="right" w:pos="8640"/>
      </w:tabs>
      <w:spacing w:line="226" w:lineRule="exact"/>
      <w:rPr>
        <w:rFonts w:ascii="Times New Roman" w:hAnsi="Times New Roman"/>
        <w:kern w:val="2"/>
        <w:sz w:val="20"/>
        <w:szCs w:val="20"/>
      </w:rPr>
    </w:pPr>
    <w:r>
      <w:rPr>
        <w:rFonts w:ascii="Times New Roman" w:hAnsi="Times New Roman"/>
        <w:kern w:val="2"/>
        <w:sz w:val="20"/>
        <w:szCs w:val="20"/>
      </w:rPr>
      <w:tab/>
      <w:t>Flexible Flashing</w:t>
    </w:r>
  </w:p>
  <w:p w14:paraId="5251E2D1" w14:textId="77777777" w:rsidR="00CA6A5D" w:rsidRDefault="00CA6A5D">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2A7743AB" w14:textId="77777777" w:rsidR="00CA6A5D" w:rsidRDefault="00CA6A5D">
    <w:pPr>
      <w:spacing w:line="240" w:lineRule="exact"/>
      <w:rPr>
        <w:rFonts w:ascii="Dutch801 Rm BT" w:hAnsi="Dutch801 Rm BT"/>
        <w:kern w:val="2"/>
        <w:sz w:val="20"/>
        <w:szCs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011376" w14:textId="6A841805" w:rsidR="00265B36" w:rsidRDefault="00B82C9C">
    <w:pPr>
      <w:tabs>
        <w:tab w:val="right" w:pos="8640"/>
      </w:tabs>
      <w:spacing w:line="226" w:lineRule="exact"/>
      <w:rPr>
        <w:rFonts w:ascii="Times New Roman" w:hAnsi="Times New Roman"/>
        <w:kern w:val="2"/>
        <w:sz w:val="20"/>
        <w:szCs w:val="20"/>
      </w:rPr>
    </w:pPr>
    <w:r>
      <w:rPr>
        <w:rFonts w:ascii="Times New Roman" w:hAnsi="Times New Roman"/>
        <w:noProof/>
        <w:sz w:val="20"/>
      </w:rPr>
      <mc:AlternateContent>
        <mc:Choice Requires="wps">
          <w:drawing>
            <wp:anchor distT="0" distB="0" distL="114300" distR="114300" simplePos="0" relativeHeight="251657728" behindDoc="1" locked="1" layoutInCell="0" allowOverlap="1" wp14:anchorId="284027FF" wp14:editId="245EF906">
              <wp:simplePos x="0" y="0"/>
              <wp:positionH relativeFrom="page">
                <wp:posOffset>1143000</wp:posOffset>
              </wp:positionH>
              <wp:positionV relativeFrom="page">
                <wp:posOffset>596900</wp:posOffset>
              </wp:positionV>
              <wp:extent cx="5486400" cy="8890"/>
              <wp:effectExtent l="0" t="0" r="0" b="0"/>
              <wp:wrapNone/>
              <wp:docPr id="3"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86400" cy="8890"/>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02B95D4" id="Rectangle 1" o:spid="_x0000_s1026" style="position:absolute;margin-left:90pt;margin-top:47pt;width:6in;height:.7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" o:allowincell="f" fillcolor="black" stroked="f" strokeweight="0">
              <w10:wrap anchorx="page" anchory="page"/>
              <w10:anchorlock/>
            </v:rect>
          </w:pict>
        </mc:Fallback>
      </mc:AlternateContent>
    </w:r>
    <w:r w:rsidR="001D718F">
      <w:rPr>
        <w:rFonts w:ascii="Times New Roman" w:hAnsi="Times New Roman"/>
        <w:kern w:val="2"/>
        <w:sz w:val="20"/>
        <w:szCs w:val="20"/>
      </w:rPr>
      <w:t>MASTER SPECIFICATION</w:t>
    </w:r>
    <w:r w:rsidR="001D718F">
      <w:rPr>
        <w:rFonts w:ascii="Times New Roman" w:hAnsi="Times New Roman"/>
        <w:kern w:val="2"/>
        <w:sz w:val="20"/>
        <w:szCs w:val="20"/>
      </w:rPr>
      <w:tab/>
      <w:t>07 65 0</w:t>
    </w:r>
    <w:r w:rsidR="00453198">
      <w:rPr>
        <w:rFonts w:ascii="Times New Roman" w:hAnsi="Times New Roman"/>
        <w:kern w:val="2"/>
        <w:sz w:val="20"/>
        <w:szCs w:val="20"/>
      </w:rPr>
      <w:t>0</w:t>
    </w:r>
  </w:p>
  <w:p w14:paraId="24548297" w14:textId="77777777" w:rsidR="00265B36" w:rsidRDefault="00265B36">
    <w:pPr>
      <w:tabs>
        <w:tab w:val="right" w:pos="8640"/>
      </w:tabs>
      <w:spacing w:line="226" w:lineRule="exact"/>
      <w:rPr>
        <w:rFonts w:ascii="Times New Roman" w:hAnsi="Times New Roman"/>
        <w:kern w:val="2"/>
        <w:sz w:val="20"/>
        <w:szCs w:val="20"/>
      </w:rPr>
    </w:pPr>
    <w:r>
      <w:rPr>
        <w:rFonts w:ascii="Times New Roman" w:hAnsi="Times New Roman"/>
        <w:kern w:val="2"/>
        <w:sz w:val="20"/>
        <w:szCs w:val="20"/>
      </w:rPr>
      <w:tab/>
      <w:t>Flexible Flashing</w:t>
    </w:r>
  </w:p>
  <w:p w14:paraId="5922A3D6"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20F41F70" w14:textId="77777777" w:rsidR="00265B36" w:rsidRDefault="00265B36">
    <w:pPr>
      <w:spacing w:line="240" w:lineRule="exact"/>
      <w:rPr>
        <w:rFonts w:ascii="Dutch801 Rm BT" w:hAnsi="Dutch801 Rm BT"/>
        <w:kern w:val="2"/>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BC753A"/>
    <w:multiLevelType w:val="hybridMultilevel"/>
    <w:tmpl w:val="0D442B34"/>
    <w:lvl w:ilvl="0" w:tplc="04090019">
      <w:start w:val="1"/>
      <w:numFmt w:val="lowerLetter"/>
      <w:lvlText w:val="%1."/>
      <w:lvlJc w:val="left"/>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 w15:restartNumberingAfterBreak="0">
    <w:nsid w:val="1C95290F"/>
    <w:multiLevelType w:val="hybridMultilevel"/>
    <w:tmpl w:val="F33030E0"/>
    <w:lvl w:ilvl="0" w:tplc="9DE6006E">
      <w:start w:val="3"/>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 w15:restartNumberingAfterBreak="0">
    <w:nsid w:val="1DE80D82"/>
    <w:multiLevelType w:val="hybridMultilevel"/>
    <w:tmpl w:val="46EAFB9E"/>
    <w:lvl w:ilvl="0" w:tplc="E16C857C">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2A1E6D9C"/>
    <w:multiLevelType w:val="hybridMultilevel"/>
    <w:tmpl w:val="0A84EF9A"/>
    <w:lvl w:ilvl="0" w:tplc="5016EE4A">
      <w:start w:val="1"/>
      <w:numFmt w:val="lowerLetter"/>
      <w:lvlText w:val="%1."/>
      <w:lvlJc w:val="left"/>
      <w:pPr>
        <w:ind w:left="1800" w:hanging="360"/>
      </w:pPr>
      <w:rPr>
        <w:rFonts w:hint="default"/>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 w15:restartNumberingAfterBreak="0">
    <w:nsid w:val="30ED3AEE"/>
    <w:multiLevelType w:val="hybridMultilevel"/>
    <w:tmpl w:val="C360EAD8"/>
    <w:lvl w:ilvl="0" w:tplc="0E1EFF6E">
      <w:start w:val="3"/>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 w15:restartNumberingAfterBreak="0">
    <w:nsid w:val="3E5B721B"/>
    <w:multiLevelType w:val="hybridMultilevel"/>
    <w:tmpl w:val="D59C436C"/>
    <w:lvl w:ilvl="0" w:tplc="E78C71A2">
      <w:start w:val="4"/>
      <w:numFmt w:val="upperLetter"/>
      <w:lvlText w:val="%1."/>
      <w:lvlJc w:val="left"/>
      <w:pPr>
        <w:ind w:left="1085" w:hanging="360"/>
      </w:pPr>
      <w:rPr>
        <w:rFonts w:hint="default"/>
      </w:rPr>
    </w:lvl>
    <w:lvl w:ilvl="1" w:tplc="04090019" w:tentative="1">
      <w:start w:val="1"/>
      <w:numFmt w:val="lowerLetter"/>
      <w:lvlText w:val="%2."/>
      <w:lvlJc w:val="left"/>
      <w:pPr>
        <w:ind w:left="1805" w:hanging="360"/>
      </w:pPr>
    </w:lvl>
    <w:lvl w:ilvl="2" w:tplc="0409001B" w:tentative="1">
      <w:start w:val="1"/>
      <w:numFmt w:val="lowerRoman"/>
      <w:lvlText w:val="%3."/>
      <w:lvlJc w:val="right"/>
      <w:pPr>
        <w:ind w:left="2525" w:hanging="180"/>
      </w:pPr>
    </w:lvl>
    <w:lvl w:ilvl="3" w:tplc="0409000F" w:tentative="1">
      <w:start w:val="1"/>
      <w:numFmt w:val="decimal"/>
      <w:lvlText w:val="%4."/>
      <w:lvlJc w:val="left"/>
      <w:pPr>
        <w:ind w:left="3245" w:hanging="360"/>
      </w:pPr>
    </w:lvl>
    <w:lvl w:ilvl="4" w:tplc="04090019" w:tentative="1">
      <w:start w:val="1"/>
      <w:numFmt w:val="lowerLetter"/>
      <w:lvlText w:val="%5."/>
      <w:lvlJc w:val="left"/>
      <w:pPr>
        <w:ind w:left="3965" w:hanging="360"/>
      </w:pPr>
    </w:lvl>
    <w:lvl w:ilvl="5" w:tplc="0409001B" w:tentative="1">
      <w:start w:val="1"/>
      <w:numFmt w:val="lowerRoman"/>
      <w:lvlText w:val="%6."/>
      <w:lvlJc w:val="right"/>
      <w:pPr>
        <w:ind w:left="4685" w:hanging="180"/>
      </w:pPr>
    </w:lvl>
    <w:lvl w:ilvl="6" w:tplc="0409000F" w:tentative="1">
      <w:start w:val="1"/>
      <w:numFmt w:val="decimal"/>
      <w:lvlText w:val="%7."/>
      <w:lvlJc w:val="left"/>
      <w:pPr>
        <w:ind w:left="5405" w:hanging="360"/>
      </w:pPr>
    </w:lvl>
    <w:lvl w:ilvl="7" w:tplc="04090019" w:tentative="1">
      <w:start w:val="1"/>
      <w:numFmt w:val="lowerLetter"/>
      <w:lvlText w:val="%8."/>
      <w:lvlJc w:val="left"/>
      <w:pPr>
        <w:ind w:left="6125" w:hanging="360"/>
      </w:pPr>
    </w:lvl>
    <w:lvl w:ilvl="8" w:tplc="0409001B" w:tentative="1">
      <w:start w:val="1"/>
      <w:numFmt w:val="lowerRoman"/>
      <w:lvlText w:val="%9."/>
      <w:lvlJc w:val="right"/>
      <w:pPr>
        <w:ind w:left="6845" w:hanging="180"/>
      </w:pPr>
    </w:lvl>
  </w:abstractNum>
  <w:abstractNum w:abstractNumId="6" w15:restartNumberingAfterBreak="0">
    <w:nsid w:val="55BE1DF0"/>
    <w:multiLevelType w:val="hybridMultilevel"/>
    <w:tmpl w:val="6664963A"/>
    <w:lvl w:ilvl="0" w:tplc="C4DCC2DE">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16cid:durableId="427700200">
    <w:abstractNumId w:val="3"/>
  </w:num>
  <w:num w:numId="2" w16cid:durableId="748624836">
    <w:abstractNumId w:val="0"/>
  </w:num>
  <w:num w:numId="3" w16cid:durableId="849491419">
    <w:abstractNumId w:val="4"/>
  </w:num>
  <w:num w:numId="4" w16cid:durableId="1222013984">
    <w:abstractNumId w:val="1"/>
  </w:num>
  <w:num w:numId="5" w16cid:durableId="355719">
    <w:abstractNumId w:val="6"/>
  </w:num>
  <w:num w:numId="6" w16cid:durableId="1587492719">
    <w:abstractNumId w:val="2"/>
  </w:num>
  <w:num w:numId="7" w16cid:durableId="658459859">
    <w:abstractNumId w:val="5"/>
  </w:num>
  <w:num w:numId="8" w16cid:durableId="35723964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8448465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571888902">
    <w:abstractNumId w:val="5"/>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5"/>
  <w:embedSystemFonts/>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hdrShapeDefaults>
    <o:shapedefaults v:ext="edit" spidmax="2050"/>
  </w:hdrShapeDefaults>
  <w:footnotePr>
    <w:footnote w:id="-1"/>
    <w:footnote w:id="0"/>
  </w:footnotePr>
  <w:endnotePr>
    <w:numFmt w:val="decimal"/>
    <w:endnote w:id="-1"/>
    <w:endnote w:id="0"/>
  </w:endnotePr>
  <w:compat>
    <w:noExtraLineSpacing/>
    <w:suppressBottomSpacing/>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tzQ0MjE3NjMxsjAxMbZU0lEKTi0uzszPAykwrQUAW5L7+CwAAAA="/>
  </w:docVars>
  <w:rsids>
    <w:rsidRoot w:val="00004B16"/>
    <w:rsid w:val="00004B16"/>
    <w:rsid w:val="00010349"/>
    <w:rsid w:val="00073072"/>
    <w:rsid w:val="00080132"/>
    <w:rsid w:val="000B151A"/>
    <w:rsid w:val="000C468D"/>
    <w:rsid w:val="00101524"/>
    <w:rsid w:val="001036F7"/>
    <w:rsid w:val="00140A85"/>
    <w:rsid w:val="00163238"/>
    <w:rsid w:val="00177F95"/>
    <w:rsid w:val="00180B81"/>
    <w:rsid w:val="00181054"/>
    <w:rsid w:val="00190B07"/>
    <w:rsid w:val="00196756"/>
    <w:rsid w:val="001B3651"/>
    <w:rsid w:val="001D718F"/>
    <w:rsid w:val="001F319B"/>
    <w:rsid w:val="00204FF7"/>
    <w:rsid w:val="0020707C"/>
    <w:rsid w:val="00244C9C"/>
    <w:rsid w:val="00246F23"/>
    <w:rsid w:val="00247987"/>
    <w:rsid w:val="002514F1"/>
    <w:rsid w:val="00265B36"/>
    <w:rsid w:val="00277A3C"/>
    <w:rsid w:val="00284B53"/>
    <w:rsid w:val="00291C47"/>
    <w:rsid w:val="002C4207"/>
    <w:rsid w:val="003B0A91"/>
    <w:rsid w:val="003C09D1"/>
    <w:rsid w:val="004374EB"/>
    <w:rsid w:val="00453198"/>
    <w:rsid w:val="004847D7"/>
    <w:rsid w:val="0049642B"/>
    <w:rsid w:val="004A6513"/>
    <w:rsid w:val="004B6F2E"/>
    <w:rsid w:val="0050129D"/>
    <w:rsid w:val="005023FB"/>
    <w:rsid w:val="00523419"/>
    <w:rsid w:val="00563549"/>
    <w:rsid w:val="00583176"/>
    <w:rsid w:val="0059565E"/>
    <w:rsid w:val="005B738E"/>
    <w:rsid w:val="005D63E3"/>
    <w:rsid w:val="00620752"/>
    <w:rsid w:val="00625679"/>
    <w:rsid w:val="00665F01"/>
    <w:rsid w:val="0070623B"/>
    <w:rsid w:val="00727FE6"/>
    <w:rsid w:val="00747C13"/>
    <w:rsid w:val="0075691C"/>
    <w:rsid w:val="007A7F01"/>
    <w:rsid w:val="007B212D"/>
    <w:rsid w:val="007C0699"/>
    <w:rsid w:val="00814A24"/>
    <w:rsid w:val="0085020E"/>
    <w:rsid w:val="0085206C"/>
    <w:rsid w:val="00860B88"/>
    <w:rsid w:val="00885543"/>
    <w:rsid w:val="008929EC"/>
    <w:rsid w:val="008A250A"/>
    <w:rsid w:val="008A50C0"/>
    <w:rsid w:val="008B6464"/>
    <w:rsid w:val="008B7803"/>
    <w:rsid w:val="008E33FA"/>
    <w:rsid w:val="009507C9"/>
    <w:rsid w:val="00950D94"/>
    <w:rsid w:val="00966C6E"/>
    <w:rsid w:val="00986416"/>
    <w:rsid w:val="009C26F7"/>
    <w:rsid w:val="009D3906"/>
    <w:rsid w:val="009E54F1"/>
    <w:rsid w:val="00A06DBF"/>
    <w:rsid w:val="00A45B1E"/>
    <w:rsid w:val="00A57D32"/>
    <w:rsid w:val="00A62600"/>
    <w:rsid w:val="00A87155"/>
    <w:rsid w:val="00AD73AA"/>
    <w:rsid w:val="00AF2B65"/>
    <w:rsid w:val="00B109E1"/>
    <w:rsid w:val="00B4560E"/>
    <w:rsid w:val="00B528E6"/>
    <w:rsid w:val="00B5583F"/>
    <w:rsid w:val="00B73617"/>
    <w:rsid w:val="00B77DA4"/>
    <w:rsid w:val="00B82C9C"/>
    <w:rsid w:val="00B90A9D"/>
    <w:rsid w:val="00BD57FA"/>
    <w:rsid w:val="00BE799E"/>
    <w:rsid w:val="00C27E11"/>
    <w:rsid w:val="00C53E6B"/>
    <w:rsid w:val="00C718FC"/>
    <w:rsid w:val="00C95EF2"/>
    <w:rsid w:val="00CA30CB"/>
    <w:rsid w:val="00CA5902"/>
    <w:rsid w:val="00CA6A5D"/>
    <w:rsid w:val="00CF6AD1"/>
    <w:rsid w:val="00D1626C"/>
    <w:rsid w:val="00D30102"/>
    <w:rsid w:val="00D45218"/>
    <w:rsid w:val="00D510A1"/>
    <w:rsid w:val="00D8020D"/>
    <w:rsid w:val="00DC4F60"/>
    <w:rsid w:val="00DD2777"/>
    <w:rsid w:val="00DD360B"/>
    <w:rsid w:val="00DE15C7"/>
    <w:rsid w:val="00E0564C"/>
    <w:rsid w:val="00E23D70"/>
    <w:rsid w:val="00E406EC"/>
    <w:rsid w:val="00E57331"/>
    <w:rsid w:val="00E654A2"/>
    <w:rsid w:val="00E73B40"/>
    <w:rsid w:val="00E758E6"/>
    <w:rsid w:val="00E934D4"/>
    <w:rsid w:val="00E97FD1"/>
    <w:rsid w:val="00EA7E2F"/>
    <w:rsid w:val="00ED5E81"/>
    <w:rsid w:val="00F27BDB"/>
    <w:rsid w:val="00F44998"/>
    <w:rsid w:val="00F45181"/>
    <w:rsid w:val="00F55D6A"/>
    <w:rsid w:val="00F77901"/>
    <w:rsid w:val="00F800F9"/>
    <w:rsid w:val="00F87D1B"/>
    <w:rsid w:val="00FD5528"/>
    <w:rsid w:val="00FE7F0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0F32376"/>
  <w15:chartTrackingRefBased/>
  <w15:docId w15:val="{7EEC9F83-67EF-455B-A4C0-A9E842EC02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widowControl w:val="0"/>
      <w:autoSpaceDE w:val="0"/>
      <w:autoSpaceDN w:val="0"/>
      <w:adjustRightInd w:val="0"/>
    </w:pPr>
    <w:rPr>
      <w:rFonts w:ascii="Arial" w:hAnsi="Arial"/>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semiHidden/>
  </w:style>
  <w:style w:type="paragraph" w:styleId="Header">
    <w:name w:val="header"/>
    <w:basedOn w:val="Normal"/>
    <w:pPr>
      <w:tabs>
        <w:tab w:val="center" w:pos="4320"/>
        <w:tab w:val="right" w:pos="8640"/>
      </w:tabs>
    </w:pPr>
  </w:style>
  <w:style w:type="paragraph" w:styleId="Footer">
    <w:name w:val="footer"/>
    <w:basedOn w:val="Normal"/>
    <w:link w:val="FooterChar"/>
    <w:pPr>
      <w:tabs>
        <w:tab w:val="center" w:pos="4320"/>
        <w:tab w:val="right" w:pos="8640"/>
      </w:tabs>
    </w:pPr>
  </w:style>
  <w:style w:type="paragraph" w:styleId="BalloonText">
    <w:name w:val="Balloon Text"/>
    <w:basedOn w:val="Normal"/>
    <w:link w:val="BalloonTextChar"/>
    <w:rsid w:val="00073072"/>
    <w:rPr>
      <w:rFonts w:ascii="Tahoma" w:hAnsi="Tahoma" w:cs="Tahoma"/>
      <w:sz w:val="16"/>
      <w:szCs w:val="16"/>
    </w:rPr>
  </w:style>
  <w:style w:type="character" w:customStyle="1" w:styleId="BalloonTextChar">
    <w:name w:val="Balloon Text Char"/>
    <w:link w:val="BalloonText"/>
    <w:rsid w:val="00073072"/>
    <w:rPr>
      <w:rFonts w:ascii="Tahoma" w:hAnsi="Tahoma" w:cs="Tahoma"/>
      <w:sz w:val="16"/>
      <w:szCs w:val="16"/>
    </w:rPr>
  </w:style>
  <w:style w:type="paragraph" w:customStyle="1" w:styleId="Default">
    <w:name w:val="Default"/>
    <w:rsid w:val="00B77DA4"/>
    <w:pPr>
      <w:autoSpaceDE w:val="0"/>
      <w:autoSpaceDN w:val="0"/>
      <w:adjustRightInd w:val="0"/>
    </w:pPr>
    <w:rPr>
      <w:rFonts w:ascii="Arial" w:hAnsi="Arial" w:cs="Arial"/>
      <w:color w:val="000000"/>
      <w:sz w:val="24"/>
      <w:szCs w:val="24"/>
    </w:rPr>
  </w:style>
  <w:style w:type="character" w:styleId="Hyperlink">
    <w:name w:val="Hyperlink"/>
    <w:rsid w:val="00B82C9C"/>
    <w:rPr>
      <w:color w:val="0000FF"/>
      <w:u w:val="single"/>
    </w:rPr>
  </w:style>
  <w:style w:type="paragraph" w:customStyle="1" w:styleId="1">
    <w:name w:val="1"/>
    <w:basedOn w:val="Normal"/>
    <w:rsid w:val="00B82C9C"/>
    <w:pPr>
      <w:widowControl/>
      <w:tabs>
        <w:tab w:val="left" w:pos="720"/>
        <w:tab w:val="left" w:pos="1080"/>
      </w:tabs>
      <w:overflowPunct w:val="0"/>
      <w:ind w:left="720" w:hanging="460"/>
      <w:jc w:val="both"/>
      <w:textAlignment w:val="baseline"/>
    </w:pPr>
    <w:rPr>
      <w:rFonts w:ascii="Helvetica" w:hAnsi="Helvetica"/>
      <w:sz w:val="20"/>
      <w:szCs w:val="20"/>
    </w:rPr>
  </w:style>
  <w:style w:type="paragraph" w:customStyle="1" w:styleId="2">
    <w:name w:val="2"/>
    <w:basedOn w:val="Normal"/>
    <w:rsid w:val="00B82C9C"/>
    <w:pPr>
      <w:widowControl/>
      <w:tabs>
        <w:tab w:val="left" w:pos="720"/>
        <w:tab w:val="left" w:pos="1080"/>
        <w:tab w:val="left" w:pos="1800"/>
      </w:tabs>
      <w:overflowPunct w:val="0"/>
      <w:ind w:left="1080" w:hanging="360"/>
      <w:jc w:val="both"/>
      <w:textAlignment w:val="baseline"/>
    </w:pPr>
    <w:rPr>
      <w:rFonts w:ascii="Helvetica" w:hAnsi="Helvetica"/>
      <w:sz w:val="20"/>
      <w:szCs w:val="20"/>
    </w:rPr>
  </w:style>
  <w:style w:type="paragraph" w:customStyle="1" w:styleId="3">
    <w:name w:val="3"/>
    <w:basedOn w:val="Normal"/>
    <w:rsid w:val="00B82C9C"/>
    <w:pPr>
      <w:widowControl/>
      <w:tabs>
        <w:tab w:val="left" w:pos="720"/>
        <w:tab w:val="left" w:pos="1080"/>
        <w:tab w:val="left" w:pos="1440"/>
        <w:tab w:val="left" w:pos="1800"/>
        <w:tab w:val="left" w:pos="2160"/>
      </w:tabs>
      <w:overflowPunct w:val="0"/>
      <w:ind w:left="1440" w:hanging="360"/>
      <w:jc w:val="both"/>
      <w:textAlignment w:val="baseline"/>
    </w:pPr>
    <w:rPr>
      <w:rFonts w:ascii="Helvetica" w:hAnsi="Helvetica"/>
      <w:sz w:val="20"/>
      <w:szCs w:val="20"/>
    </w:rPr>
  </w:style>
  <w:style w:type="character" w:customStyle="1" w:styleId="FooterChar">
    <w:name w:val="Footer Char"/>
    <w:basedOn w:val="DefaultParagraphFont"/>
    <w:link w:val="Footer"/>
    <w:rsid w:val="00CA6A5D"/>
    <w:rPr>
      <w:rFonts w:ascii="Arial" w:hAnsi="Arial"/>
      <w:sz w:val="24"/>
      <w:szCs w:val="24"/>
    </w:rPr>
  </w:style>
  <w:style w:type="character" w:styleId="UnresolvedMention">
    <w:name w:val="Unresolved Mention"/>
    <w:basedOn w:val="DefaultParagraphFont"/>
    <w:uiPriority w:val="99"/>
    <w:semiHidden/>
    <w:unhideWhenUsed/>
    <w:rsid w:val="00F7790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989217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epa.gov/nscep"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swrionline.org"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www.fgiaonline.org/" TargetMode="External"/><Relationship Id="rId4" Type="http://schemas.openxmlformats.org/officeDocument/2006/relationships/settings" Target="settings.xml"/><Relationship Id="rId9" Type="http://schemas.openxmlformats.org/officeDocument/2006/relationships/hyperlink" Target="http://www.nfpa.org" TargetMode="Externa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7222DC4-4506-45FB-9690-D85E3DF131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1579</Words>
  <Characters>9004</Characters>
  <Application>Microsoft Office Word</Application>
  <DocSecurity>0</DocSecurity>
  <Lines>75</Lines>
  <Paragraphs>21</Paragraphs>
  <ScaleCrop>false</ScaleCrop>
  <HeadingPairs>
    <vt:vector size="2" baseType="variant">
      <vt:variant>
        <vt:lpstr>Title</vt:lpstr>
      </vt:variant>
      <vt:variant>
        <vt:i4>1</vt:i4>
      </vt:variant>
    </vt:vector>
  </HeadingPairs>
  <TitlesOfParts>
    <vt:vector size="1" baseType="lpstr">
      <vt:lpstr/>
    </vt:vector>
  </TitlesOfParts>
  <Company>ASAC Consultants, Inc.</Company>
  <LinksUpToDate>false</LinksUpToDate>
  <CharactersWithSpaces>10562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G. Koch</dc:creator>
  <cp:keywords/>
  <cp:lastModifiedBy>Schuyler Wetmore</cp:lastModifiedBy>
  <cp:revision>4</cp:revision>
  <cp:lastPrinted>2008-03-14T14:20:00Z</cp:lastPrinted>
  <dcterms:created xsi:type="dcterms:W3CDTF">2025-03-05T15:19:00Z</dcterms:created>
  <dcterms:modified xsi:type="dcterms:W3CDTF">2025-03-12T19:22:00Z</dcterms:modified>
</cp:coreProperties>
</file>