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71D68B" w14:textId="77777777" w:rsidR="003F5553" w:rsidRDefault="009554AF">
      <w:pPr>
        <w:pStyle w:val="iBIMsolutionsFormatLevel0"/>
        <w:keepNext w:val="0"/>
        <w:rPr>
          <w:color w:val="000000"/>
        </w:rPr>
      </w:pPr>
      <w:r>
        <w:rPr>
          <w:color w:val="000000"/>
        </w:rPr>
        <w:t>SECTION 07 6526.19</w:t>
      </w:r>
    </w:p>
    <w:p w14:paraId="6C71D68C" w14:textId="77777777" w:rsidR="003F5553" w:rsidRDefault="009554AF">
      <w:pPr>
        <w:pStyle w:val="iBIMsolutionsFormatLevel0"/>
        <w:keepNext w:val="0"/>
        <w:rPr>
          <w:color w:val="000000"/>
        </w:rPr>
      </w:pPr>
      <w:r>
        <w:rPr>
          <w:color w:val="000000"/>
        </w:rPr>
        <w:t>SELF-ADHERING BUTYL SHEET FLASHING</w:t>
      </w:r>
    </w:p>
    <w:p w14:paraId="6C71D68D" w14:textId="77777777" w:rsidR="003F5553" w:rsidRDefault="009554AF">
      <w:pPr>
        <w:pStyle w:val="iBIMsolutionsFormatLevel1N"/>
        <w:rPr>
          <w:color w:val="000000"/>
        </w:rPr>
      </w:pPr>
      <w:r>
        <w:rPr>
          <w:color w:val="000000"/>
        </w:rPr>
        <w:t>PART 1  GENERAL</w:t>
      </w:r>
    </w:p>
    <w:p w14:paraId="6C71D68E" w14:textId="77777777" w:rsidR="003F5553" w:rsidRDefault="009554AF">
      <w:pPr>
        <w:pStyle w:val="iBIMsolutionsFormatLevel2N"/>
        <w:rPr>
          <w:color w:val="000000"/>
        </w:rPr>
      </w:pPr>
      <w:r>
        <w:rPr>
          <w:color w:val="000000"/>
        </w:rPr>
        <w:t>1.01</w:t>
      </w:r>
      <w:r>
        <w:rPr>
          <w:color w:val="000000"/>
        </w:rPr>
        <w:tab/>
        <w:t>SECTION INCLUDES</w:t>
      </w:r>
    </w:p>
    <w:p w14:paraId="6C71D68F" w14:textId="77777777" w:rsidR="003F5553" w:rsidRDefault="009554AF">
      <w:pPr>
        <w:pStyle w:val="iBIMsolutionsFormatLevel3N"/>
        <w:rPr>
          <w:color w:val="000000"/>
        </w:rPr>
      </w:pPr>
      <w:r>
        <w:rPr>
          <w:color w:val="000000"/>
        </w:rPr>
        <w:t>A.</w:t>
      </w:r>
      <w:r>
        <w:rPr>
          <w:color w:val="000000"/>
        </w:rPr>
        <w:tab/>
        <w:t>Flexible sheet membrane, including:</w:t>
      </w:r>
    </w:p>
    <w:p w14:paraId="6C71D690" w14:textId="77777777" w:rsidR="003F5553" w:rsidRDefault="009554AF">
      <w:pPr>
        <w:pStyle w:val="iBIMsolutionsFormatLevel4N"/>
        <w:tabs>
          <w:tab w:val="left" w:pos="15876"/>
        </w:tabs>
        <w:rPr>
          <w:color w:val="000000"/>
        </w:rPr>
      </w:pPr>
      <w:r>
        <w:rPr>
          <w:color w:val="000000"/>
        </w:rPr>
        <w:t>1.</w:t>
      </w:r>
      <w:r>
        <w:rPr>
          <w:color w:val="000000"/>
        </w:rPr>
        <w:tab/>
        <w:t>Flexible butyl sheet, self-adhering type.</w:t>
      </w:r>
    </w:p>
    <w:p w14:paraId="6C71D691" w14:textId="77777777" w:rsidR="003F5553" w:rsidRDefault="009554AF">
      <w:pPr>
        <w:pStyle w:val="iBIMsolutionsFormatLevel4N"/>
        <w:tabs>
          <w:tab w:val="left" w:pos="15876"/>
        </w:tabs>
        <w:rPr>
          <w:color w:val="000000"/>
        </w:rPr>
      </w:pPr>
      <w:r>
        <w:rPr>
          <w:color w:val="000000"/>
        </w:rPr>
        <w:t>2.</w:t>
      </w:r>
      <w:r>
        <w:rPr>
          <w:color w:val="000000"/>
        </w:rPr>
        <w:tab/>
        <w:t>Other specified system accessories.</w:t>
      </w:r>
    </w:p>
    <w:p w14:paraId="6C71D692" w14:textId="77777777" w:rsidR="003F5553" w:rsidRDefault="009554AF">
      <w:pPr>
        <w:pStyle w:val="iBIMsolutionsFormatLevel2N"/>
        <w:rPr>
          <w:color w:val="000000"/>
        </w:rPr>
      </w:pPr>
      <w:r>
        <w:rPr>
          <w:color w:val="000000"/>
        </w:rPr>
        <w:t>1.02</w:t>
      </w:r>
      <w:r>
        <w:rPr>
          <w:color w:val="000000"/>
        </w:rPr>
        <w:tab/>
        <w:t>DEFINITIONS</w:t>
      </w:r>
    </w:p>
    <w:p w14:paraId="6C71D693" w14:textId="77777777" w:rsidR="003F5553" w:rsidRDefault="009554AF">
      <w:pPr>
        <w:pStyle w:val="iBIMsolutionsFormatLevel3N"/>
        <w:rPr>
          <w:color w:val="000000"/>
        </w:rPr>
      </w:pPr>
      <w:r>
        <w:rPr>
          <w:color w:val="000000"/>
        </w:rPr>
        <w:t>A.</w:t>
      </w:r>
      <w:r>
        <w:rPr>
          <w:color w:val="000000"/>
        </w:rPr>
        <w:tab/>
        <w:t>FGIA - Fenestration &amp; Glazing Industry Alliance (formerly AAMA).</w:t>
      </w:r>
    </w:p>
    <w:p w14:paraId="6C71D694" w14:textId="77777777" w:rsidR="003F5553" w:rsidRDefault="009554AF">
      <w:pPr>
        <w:pStyle w:val="iBIMsolutionsFormatLevel2N"/>
        <w:rPr>
          <w:color w:val="000000"/>
        </w:rPr>
      </w:pPr>
      <w:r>
        <w:rPr>
          <w:color w:val="000000"/>
        </w:rPr>
        <w:t>1.03</w:t>
      </w:r>
      <w:r>
        <w:rPr>
          <w:color w:val="000000"/>
        </w:rPr>
        <w:tab/>
        <w:t>REFERENCE STANDARDS</w:t>
      </w:r>
    </w:p>
    <w:p w14:paraId="6C71D695" w14:textId="77777777" w:rsidR="003F5553" w:rsidRDefault="009554AF">
      <w:pPr>
        <w:pStyle w:val="iBIMsolutionsFormatLevel3N"/>
        <w:rPr>
          <w:color w:val="000000"/>
        </w:rPr>
      </w:pPr>
      <w:r>
        <w:rPr>
          <w:color w:val="000000"/>
        </w:rPr>
        <w:t>A.</w:t>
      </w:r>
      <w:r>
        <w:rPr>
          <w:color w:val="000000"/>
        </w:rPr>
        <w:tab/>
        <w:t>AAMA 711 - Voluntary Specification for Self-Adhering Flashing Used for Installation of Exterior Wall Fenestration Products.</w:t>
      </w:r>
    </w:p>
    <w:p w14:paraId="6C71D696" w14:textId="77777777" w:rsidR="003F5553" w:rsidRDefault="009554AF">
      <w:pPr>
        <w:pStyle w:val="iBIMsolutionsFormatLevel3N"/>
        <w:rPr>
          <w:color w:val="000000"/>
        </w:rPr>
      </w:pPr>
      <w:r>
        <w:rPr>
          <w:color w:val="000000"/>
        </w:rPr>
        <w:t>B.</w:t>
      </w:r>
      <w:r>
        <w:rPr>
          <w:color w:val="000000"/>
        </w:rPr>
        <w:tab/>
        <w:t>ASTM C765 - Standard Test Method for Low-Temperature Flexibility of Preformed Tape Sealants.</w:t>
      </w:r>
    </w:p>
    <w:p w14:paraId="6C71D697" w14:textId="77777777" w:rsidR="003F5553" w:rsidRDefault="009554AF">
      <w:pPr>
        <w:pStyle w:val="iBIMsolutionsFormatLevel3N"/>
        <w:rPr>
          <w:color w:val="000000"/>
        </w:rPr>
      </w:pPr>
      <w:r>
        <w:rPr>
          <w:color w:val="000000"/>
        </w:rPr>
        <w:t>C.</w:t>
      </w:r>
      <w:r>
        <w:rPr>
          <w:color w:val="000000"/>
        </w:rPr>
        <w:tab/>
        <w:t>ASTM D3330/D3330M - Standard Test Method for Peel Adhesion of Pressure-Sensitive Tapes.</w:t>
      </w:r>
    </w:p>
    <w:p w14:paraId="6C71D698" w14:textId="77777777" w:rsidR="003F5553" w:rsidRDefault="009554AF">
      <w:pPr>
        <w:pStyle w:val="iBIMsolutionsFormatLevel3N"/>
        <w:rPr>
          <w:color w:val="000000"/>
        </w:rPr>
      </w:pPr>
      <w:r>
        <w:rPr>
          <w:color w:val="000000"/>
        </w:rPr>
        <w:t>D.</w:t>
      </w:r>
      <w:r>
        <w:rPr>
          <w:color w:val="000000"/>
        </w:rPr>
        <w:tab/>
      </w:r>
      <w:hyperlink r:id="rId6" w:history="1">
        <w:r>
          <w:rPr>
            <w:color w:val="000000"/>
          </w:rPr>
          <w:t>ASTM D412</w:t>
        </w:r>
      </w:hyperlink>
      <w:r>
        <w:rPr>
          <w:color w:val="000000"/>
        </w:rPr>
        <w:t xml:space="preserve"> - Standard Test Methods for Vulcanized Rubber and Thermoplastic Elastomers--Tension.</w:t>
      </w:r>
    </w:p>
    <w:p w14:paraId="6C71D699" w14:textId="77777777" w:rsidR="003F5553" w:rsidRDefault="009554AF">
      <w:pPr>
        <w:pStyle w:val="iBIMsolutionsFormatLevel3N"/>
        <w:rPr>
          <w:color w:val="000000"/>
        </w:rPr>
      </w:pPr>
      <w:r>
        <w:rPr>
          <w:color w:val="000000"/>
        </w:rPr>
        <w:t>E.</w:t>
      </w:r>
      <w:r>
        <w:rPr>
          <w:color w:val="000000"/>
        </w:rPr>
        <w:tab/>
      </w:r>
      <w:hyperlink r:id="rId7" w:history="1">
        <w:r>
          <w:rPr>
            <w:color w:val="000000"/>
          </w:rPr>
          <w:t>ASTM D1970/D1970M</w:t>
        </w:r>
      </w:hyperlink>
      <w:r>
        <w:rPr>
          <w:color w:val="000000"/>
        </w:rPr>
        <w:t xml:space="preserve"> - Standard Specification for Self-Adhering Polymer Modified Bituminous Sheet Materials Used as Steep Roofing Underlayment for Ice Dam Protection.</w:t>
      </w:r>
    </w:p>
    <w:p w14:paraId="6C71D69A" w14:textId="77777777" w:rsidR="003F5553" w:rsidRDefault="009554AF">
      <w:pPr>
        <w:pStyle w:val="iBIMsolutionsFormatLevel3N"/>
        <w:rPr>
          <w:color w:val="000000"/>
        </w:rPr>
      </w:pPr>
      <w:r>
        <w:rPr>
          <w:color w:val="000000"/>
        </w:rPr>
        <w:t>F.</w:t>
      </w:r>
      <w:r>
        <w:rPr>
          <w:color w:val="000000"/>
        </w:rPr>
        <w:tab/>
      </w:r>
      <w:hyperlink r:id="rId8" w:history="1">
        <w:r>
          <w:rPr>
            <w:color w:val="000000"/>
          </w:rPr>
          <w:t>ASTM E154/E154M</w:t>
        </w:r>
      </w:hyperlink>
      <w:r>
        <w:rPr>
          <w:color w:val="000000"/>
        </w:rPr>
        <w:t xml:space="preserve"> - Standard Test Methods for Water Vapor Retarders Used in Contact with Earth Under Concrete Slabs, on Walls, or as Ground Cover.</w:t>
      </w:r>
    </w:p>
    <w:p w14:paraId="6C71D69B" w14:textId="77777777" w:rsidR="003F5553" w:rsidRDefault="009554AF">
      <w:pPr>
        <w:pStyle w:val="iBIMsolutionsFormatLevel3N"/>
        <w:rPr>
          <w:color w:val="000000"/>
        </w:rPr>
      </w:pPr>
      <w:r>
        <w:rPr>
          <w:color w:val="000000"/>
        </w:rPr>
        <w:t>G.</w:t>
      </w:r>
      <w:r>
        <w:rPr>
          <w:color w:val="000000"/>
        </w:rPr>
        <w:tab/>
      </w:r>
      <w:hyperlink r:id="rId9" w:history="1">
        <w:r>
          <w:rPr>
            <w:color w:val="000000"/>
          </w:rPr>
          <w:t>ASTM E2178</w:t>
        </w:r>
      </w:hyperlink>
      <w:r>
        <w:rPr>
          <w:color w:val="000000"/>
        </w:rPr>
        <w:t xml:space="preserve"> - Standard Test Method for Air Permeance of Building Materials.</w:t>
      </w:r>
    </w:p>
    <w:p w14:paraId="6C71D69C" w14:textId="77777777" w:rsidR="003F5553" w:rsidRDefault="009554AF">
      <w:pPr>
        <w:pStyle w:val="iBIMsolutionsFormatLevel2N"/>
        <w:rPr>
          <w:color w:val="000000"/>
        </w:rPr>
      </w:pPr>
      <w:r>
        <w:rPr>
          <w:color w:val="000000"/>
        </w:rPr>
        <w:t>1.04</w:t>
      </w:r>
      <w:r>
        <w:rPr>
          <w:color w:val="000000"/>
        </w:rPr>
        <w:tab/>
        <w:t>ADMINISTRATIVE REQUIREMENTS</w:t>
      </w:r>
    </w:p>
    <w:p w14:paraId="6C71D69D" w14:textId="77777777" w:rsidR="003F5553" w:rsidRDefault="009554AF">
      <w:pPr>
        <w:pStyle w:val="iBIMsolutionsFormatLevel3N"/>
        <w:rPr>
          <w:color w:val="000000"/>
        </w:rPr>
      </w:pPr>
      <w:r>
        <w:rPr>
          <w:color w:val="000000"/>
        </w:rPr>
        <w:t>A.</w:t>
      </w:r>
      <w:r>
        <w:rPr>
          <w:color w:val="000000"/>
        </w:rPr>
        <w:tab/>
        <w:t>Coordination:</w:t>
      </w:r>
    </w:p>
    <w:p w14:paraId="6C71D69E" w14:textId="77777777" w:rsidR="003F5553" w:rsidRDefault="009554AF">
      <w:pPr>
        <w:pStyle w:val="iBIMsolutionsFormatLevel4N"/>
        <w:tabs>
          <w:tab w:val="left" w:pos="15876"/>
        </w:tabs>
        <w:rPr>
          <w:color w:val="000000"/>
        </w:rPr>
      </w:pPr>
      <w:r>
        <w:rPr>
          <w:color w:val="000000"/>
        </w:rPr>
        <w:t>1.</w:t>
      </w:r>
      <w:r>
        <w:rPr>
          <w:color w:val="000000"/>
        </w:rPr>
        <w:tab/>
        <w:t>Coordinate the installation of flexible butyl sheet membrane with adjacent flashings, waterproofing systems, and other weather barriers for compatibility and continuity of those systems.</w:t>
      </w:r>
    </w:p>
    <w:p w14:paraId="6C71D69F" w14:textId="77777777" w:rsidR="003F5553" w:rsidRDefault="009554AF">
      <w:pPr>
        <w:pStyle w:val="iBIMsolutionsFormatLevel4N"/>
        <w:tabs>
          <w:tab w:val="left" w:pos="15876"/>
        </w:tabs>
        <w:rPr>
          <w:color w:val="000000"/>
        </w:rPr>
      </w:pPr>
      <w:r>
        <w:rPr>
          <w:color w:val="000000"/>
        </w:rPr>
        <w:t>2.</w:t>
      </w:r>
      <w:r>
        <w:rPr>
          <w:color w:val="000000"/>
        </w:rPr>
        <w:tab/>
        <w:t>Coordinate installation of flexible butyl sheet membrane at openings with Sections that specify window, door, and other opening installations.</w:t>
      </w:r>
    </w:p>
    <w:p w14:paraId="6C71D6A0" w14:textId="77777777" w:rsidR="003F5553" w:rsidRDefault="009554AF">
      <w:pPr>
        <w:pStyle w:val="iBIMsolutionsFormatLevel3N"/>
        <w:rPr>
          <w:color w:val="000000"/>
        </w:rPr>
      </w:pPr>
      <w:r>
        <w:rPr>
          <w:color w:val="000000"/>
        </w:rPr>
        <w:t>B.</w:t>
      </w:r>
      <w:r>
        <w:rPr>
          <w:color w:val="000000"/>
        </w:rPr>
        <w:tab/>
        <w:t>Preinstallation Meeting:  Conduct a preinstallation meeting one week prior to the start of the work of this Section; require attendance by all affected installers.</w:t>
      </w:r>
    </w:p>
    <w:p w14:paraId="6C71D6A1" w14:textId="77777777" w:rsidR="003F5553" w:rsidRDefault="009554AF">
      <w:pPr>
        <w:pStyle w:val="iBIMsolutionsFormatLevel4N"/>
        <w:tabs>
          <w:tab w:val="left" w:pos="15876"/>
        </w:tabs>
        <w:rPr>
          <w:color w:val="000000"/>
        </w:rPr>
      </w:pPr>
      <w:r>
        <w:rPr>
          <w:color w:val="000000"/>
        </w:rPr>
        <w:t>1.</w:t>
      </w:r>
      <w:r>
        <w:rPr>
          <w:color w:val="000000"/>
        </w:rPr>
        <w:tab/>
        <w:t>Discuss installation procedures, requirements for items that penetrate the system, and other pertinent issues.</w:t>
      </w:r>
    </w:p>
    <w:p w14:paraId="6C71D6A2" w14:textId="77777777" w:rsidR="003F5553" w:rsidRDefault="009554AF">
      <w:pPr>
        <w:pStyle w:val="iBIMsolutionsFormatLevel2N"/>
        <w:rPr>
          <w:color w:val="000000"/>
        </w:rPr>
      </w:pPr>
      <w:r>
        <w:rPr>
          <w:color w:val="000000"/>
        </w:rPr>
        <w:t>1.05</w:t>
      </w:r>
      <w:r>
        <w:rPr>
          <w:color w:val="000000"/>
        </w:rPr>
        <w:tab/>
        <w:t>SUBMITTALS</w:t>
      </w:r>
    </w:p>
    <w:p w14:paraId="6C71D6A3" w14:textId="77777777" w:rsidR="003F5553" w:rsidRDefault="009554AF">
      <w:pPr>
        <w:pStyle w:val="iBIMsolutionsFormatLevel3N"/>
        <w:rPr>
          <w:color w:val="000000"/>
        </w:rPr>
      </w:pPr>
      <w:r>
        <w:rPr>
          <w:color w:val="000000"/>
        </w:rPr>
        <w:t>A.</w:t>
      </w:r>
      <w:r>
        <w:rPr>
          <w:color w:val="000000"/>
        </w:rPr>
        <w:tab/>
        <w:t>Product Data:  Provide data on material characteristics, performance criteria, and limitations.</w:t>
      </w:r>
    </w:p>
    <w:p w14:paraId="6C71D6A4" w14:textId="77777777" w:rsidR="003F5553" w:rsidRDefault="009554AF">
      <w:pPr>
        <w:pStyle w:val="iBIMsolutionsFormatLevel3N"/>
        <w:rPr>
          <w:color w:val="000000"/>
        </w:rPr>
      </w:pPr>
      <w:r>
        <w:rPr>
          <w:color w:val="000000"/>
        </w:rPr>
        <w:t>B.</w:t>
      </w:r>
      <w:r>
        <w:rPr>
          <w:color w:val="000000"/>
        </w:rPr>
        <w:tab/>
        <w:t>Shop Drawings:  Provide drawings of special joint conditions, including special conditions where incompatible materials are in close proximity to or in contact with specified flexible metal sheet flashings.</w:t>
      </w:r>
    </w:p>
    <w:p w14:paraId="6C71D6A5" w14:textId="77777777" w:rsidR="003F5553" w:rsidRDefault="009554AF">
      <w:pPr>
        <w:pStyle w:val="iBIMsolutionsFormatLevel3N"/>
        <w:rPr>
          <w:color w:val="000000"/>
        </w:rPr>
      </w:pPr>
      <w:r>
        <w:rPr>
          <w:color w:val="000000"/>
        </w:rPr>
        <w:t>C.</w:t>
      </w:r>
      <w:r>
        <w:rPr>
          <w:color w:val="000000"/>
        </w:rPr>
        <w:tab/>
        <w:t>Manufacturer's Installation Instructions:  Indicate installation methods, and storage and handling criteria.</w:t>
      </w:r>
    </w:p>
    <w:p w14:paraId="6C71D6A6" w14:textId="77777777" w:rsidR="003F5553" w:rsidRDefault="009554AF">
      <w:pPr>
        <w:pStyle w:val="iBIMsolutionsFormatLevel2N"/>
        <w:rPr>
          <w:color w:val="000000"/>
        </w:rPr>
      </w:pPr>
      <w:r>
        <w:rPr>
          <w:color w:val="000000"/>
        </w:rPr>
        <w:t>1.06</w:t>
      </w:r>
      <w:r>
        <w:rPr>
          <w:color w:val="000000"/>
        </w:rPr>
        <w:tab/>
        <w:t>QUALITY ASSURANCE</w:t>
      </w:r>
    </w:p>
    <w:p w14:paraId="6C71D6A7" w14:textId="4858D851" w:rsidR="003F5553" w:rsidRDefault="009554AF">
      <w:pPr>
        <w:pStyle w:val="iBIMsolutionsFormatLevel3N"/>
        <w:rPr>
          <w:color w:val="000000"/>
        </w:rPr>
      </w:pPr>
      <w:r>
        <w:rPr>
          <w:color w:val="000000"/>
        </w:rPr>
        <w:t>A.</w:t>
      </w:r>
      <w:r>
        <w:rPr>
          <w:color w:val="000000"/>
        </w:rPr>
        <w:tab/>
        <w:t>Installer Qualifications:  Company specializing in performing the work of this Section with minimum three years documented experience, and approved by manufacturer.</w:t>
      </w:r>
    </w:p>
    <w:p w14:paraId="136F8022" w14:textId="379350A0" w:rsidR="00492AF1" w:rsidRDefault="00492AF1">
      <w:pPr>
        <w:pStyle w:val="iBIMsolutionsFormatLevel3N"/>
        <w:rPr>
          <w:color w:val="000000"/>
        </w:rPr>
      </w:pPr>
    </w:p>
    <w:p w14:paraId="2988CD6A" w14:textId="77777777" w:rsidR="00492AF1" w:rsidRDefault="00492AF1">
      <w:pPr>
        <w:pStyle w:val="iBIMsolutionsFormatLevel3N"/>
        <w:rPr>
          <w:color w:val="000000"/>
        </w:rPr>
      </w:pPr>
    </w:p>
    <w:p w14:paraId="6C71D6A8" w14:textId="77777777" w:rsidR="003F5553" w:rsidRDefault="009554AF">
      <w:pPr>
        <w:pStyle w:val="iBIMsolutionsFormatLevel3N"/>
        <w:rPr>
          <w:color w:val="000000"/>
        </w:rPr>
      </w:pPr>
      <w:r>
        <w:rPr>
          <w:color w:val="000000"/>
        </w:rPr>
        <w:lastRenderedPageBreak/>
        <w:t>B.</w:t>
      </w:r>
      <w:r>
        <w:rPr>
          <w:color w:val="000000"/>
        </w:rPr>
        <w:tab/>
        <w:t>System Compatibility:  Assume responsibility for confirming that flexible butyl sheet membrane is compatible with substrate surfaces with which they will be in contact, including but not limited to wall and sheathing surfaces, opening materials, waterproofing systems, other flashings and weather barrier materials, and sealants.</w:t>
      </w:r>
    </w:p>
    <w:p w14:paraId="6C71D6A9" w14:textId="77777777" w:rsidR="003F5553" w:rsidRDefault="009554AF">
      <w:pPr>
        <w:pStyle w:val="iBIMsolutionsFormatLevel4N"/>
        <w:tabs>
          <w:tab w:val="left" w:pos="15876"/>
        </w:tabs>
        <w:rPr>
          <w:color w:val="000000"/>
        </w:rPr>
      </w:pPr>
      <w:r>
        <w:rPr>
          <w:color w:val="000000"/>
        </w:rPr>
        <w:t>1.</w:t>
      </w:r>
      <w:r>
        <w:rPr>
          <w:color w:val="000000"/>
        </w:rPr>
        <w:tab/>
        <w:t>Assure that system components are compatible as specified prior to preparing and making specified submittals.</w:t>
      </w:r>
    </w:p>
    <w:p w14:paraId="6C71D6AA" w14:textId="77777777" w:rsidR="003F5553" w:rsidRDefault="009554AF">
      <w:pPr>
        <w:pStyle w:val="iBIMsolutionsFormatLevel4N"/>
        <w:tabs>
          <w:tab w:val="left" w:pos="15876"/>
        </w:tabs>
        <w:rPr>
          <w:color w:val="000000"/>
        </w:rPr>
      </w:pPr>
      <w:r>
        <w:rPr>
          <w:color w:val="000000"/>
        </w:rPr>
        <w:t>2.</w:t>
      </w:r>
      <w:r>
        <w:rPr>
          <w:color w:val="000000"/>
        </w:rPr>
        <w:tab/>
        <w:t>Assume responsibility for removal of incompatible system components and installation of properly compatible components at no additional cost to Owner regardless of when incompatibility is discovered.</w:t>
      </w:r>
    </w:p>
    <w:p w14:paraId="6C71D6AB" w14:textId="77777777" w:rsidR="003F5553" w:rsidRDefault="009554AF">
      <w:pPr>
        <w:pStyle w:val="iBIMsolutionsFormatLevel3N"/>
        <w:rPr>
          <w:color w:val="000000"/>
        </w:rPr>
      </w:pPr>
      <w:r>
        <w:rPr>
          <w:color w:val="000000"/>
        </w:rPr>
        <w:t>C.</w:t>
      </w:r>
      <w:r>
        <w:rPr>
          <w:color w:val="000000"/>
        </w:rPr>
        <w:tab/>
        <w:t>Basis of Design:  Specifications are based on flexible butyl sheet membrane product by specified basis of design manufacturer.  Flexible butyl sheet membrane product manufactured by other acceptable manufacturers are permitted, subject to compliance with specified requirements; and provided that deviations in design and performance are minor, and do not detract substantially from the indicated design intent.</w:t>
      </w:r>
    </w:p>
    <w:p w14:paraId="6C71D6AC" w14:textId="77777777" w:rsidR="003F5553" w:rsidRDefault="009554AF">
      <w:pPr>
        <w:pStyle w:val="iBIMsolutionsFormatLevel2N"/>
        <w:rPr>
          <w:color w:val="000000"/>
        </w:rPr>
      </w:pPr>
      <w:r>
        <w:rPr>
          <w:color w:val="000000"/>
        </w:rPr>
        <w:t>1.07</w:t>
      </w:r>
      <w:r>
        <w:rPr>
          <w:color w:val="000000"/>
        </w:rPr>
        <w:tab/>
        <w:t>MOCK-UPS</w:t>
      </w:r>
    </w:p>
    <w:p w14:paraId="6C71D6AD" w14:textId="77777777" w:rsidR="003F5553" w:rsidRDefault="009554AF">
      <w:pPr>
        <w:pStyle w:val="iBIMsolutionsFormatLevel3N"/>
        <w:rPr>
          <w:color w:val="000000"/>
        </w:rPr>
      </w:pPr>
      <w:r>
        <w:rPr>
          <w:color w:val="000000"/>
        </w:rPr>
        <w:t>A.</w:t>
      </w:r>
      <w:r>
        <w:rPr>
          <w:color w:val="000000"/>
        </w:rPr>
        <w:tab/>
        <w:t>Mock-up:  Construct mock-up of representative installation condition(s) as directed by Architect, indicating installation conditions including complete flashing application.</w:t>
      </w:r>
    </w:p>
    <w:p w14:paraId="6C71D6AE" w14:textId="77777777" w:rsidR="003F5553" w:rsidRDefault="009554AF">
      <w:pPr>
        <w:pStyle w:val="iBIMsolutionsFormatLevel4N"/>
        <w:tabs>
          <w:tab w:val="left" w:pos="15876"/>
        </w:tabs>
        <w:rPr>
          <w:color w:val="000000"/>
        </w:rPr>
      </w:pPr>
      <w:r>
        <w:rPr>
          <w:color w:val="000000"/>
        </w:rPr>
        <w:t>1.</w:t>
      </w:r>
      <w:r>
        <w:rPr>
          <w:color w:val="000000"/>
        </w:rPr>
        <w:tab/>
        <w:t>Locate where directed.</w:t>
      </w:r>
    </w:p>
    <w:p w14:paraId="6C71D6AF" w14:textId="77777777" w:rsidR="003F5553" w:rsidRDefault="009554AF">
      <w:pPr>
        <w:pStyle w:val="iBIMsolutionsFormatLevel4N"/>
        <w:tabs>
          <w:tab w:val="left" w:pos="15876"/>
        </w:tabs>
        <w:rPr>
          <w:color w:val="000000"/>
        </w:rPr>
      </w:pPr>
      <w:r>
        <w:rPr>
          <w:color w:val="000000"/>
        </w:rPr>
        <w:t>2.</w:t>
      </w:r>
      <w:r>
        <w:rPr>
          <w:color w:val="000000"/>
        </w:rPr>
        <w:tab/>
        <w:t>Mock-up may remain as part of work.</w:t>
      </w:r>
    </w:p>
    <w:p w14:paraId="6C71D6B0" w14:textId="77777777" w:rsidR="003F5553" w:rsidRDefault="009554AF">
      <w:pPr>
        <w:pStyle w:val="iBIMsolutionsFormatLevel1N"/>
        <w:rPr>
          <w:color w:val="000000"/>
        </w:rPr>
      </w:pPr>
      <w:r>
        <w:rPr>
          <w:color w:val="000000"/>
        </w:rPr>
        <w:t>PART 2  PRODUCTS</w:t>
      </w:r>
    </w:p>
    <w:p w14:paraId="6C71D6B1" w14:textId="77777777" w:rsidR="003F5553" w:rsidRDefault="009554AF">
      <w:pPr>
        <w:pStyle w:val="iBIMsolutionsFormatLevel2N"/>
        <w:rPr>
          <w:color w:val="000000"/>
        </w:rPr>
      </w:pPr>
      <w:r>
        <w:rPr>
          <w:color w:val="000000"/>
        </w:rPr>
        <w:t>2.01</w:t>
      </w:r>
      <w:r>
        <w:rPr>
          <w:color w:val="000000"/>
        </w:rPr>
        <w:tab/>
        <w:t>FLEXIBLE BUTYL SHEET FLASHINGS</w:t>
      </w:r>
    </w:p>
    <w:p w14:paraId="6C71D6B2" w14:textId="77777777" w:rsidR="003F5553" w:rsidRDefault="009554AF">
      <w:pPr>
        <w:pStyle w:val="iBIMsolutionsFormatLevel3N"/>
        <w:rPr>
          <w:color w:val="000000"/>
        </w:rPr>
      </w:pPr>
      <w:r>
        <w:rPr>
          <w:color w:val="000000"/>
        </w:rPr>
        <w:tab/>
        <w:t>===========================================================================</w:t>
      </w:r>
    </w:p>
    <w:p w14:paraId="6C71D6B3" w14:textId="77777777" w:rsidR="003F5553" w:rsidRDefault="009554AF">
      <w:pPr>
        <w:pStyle w:val="iBIMsolutionsFormatLevel3N"/>
        <w:rPr>
          <w:b/>
          <w:color w:val="000000"/>
        </w:rPr>
      </w:pPr>
      <w:r>
        <w:rPr>
          <w:color w:val="000000"/>
        </w:rPr>
        <w:tab/>
      </w:r>
      <w:r>
        <w:rPr>
          <w:b/>
          <w:color w:val="000000"/>
        </w:rPr>
        <w:t>&lt;&lt;&lt;&lt;  RETAIN ONLY SALIENT CHARACTERISTIC PARAGRAPHS THAT ARE RELEVANT TO APPLICATION.</w:t>
      </w:r>
    </w:p>
    <w:p w14:paraId="6C71D6B4" w14:textId="77777777" w:rsidR="003F5553" w:rsidRDefault="009554AF">
      <w:pPr>
        <w:pStyle w:val="iBIMsolutionsFormatLevel3N"/>
        <w:rPr>
          <w:color w:val="000000"/>
        </w:rPr>
      </w:pPr>
      <w:r>
        <w:rPr>
          <w:color w:val="000000"/>
        </w:rPr>
        <w:tab/>
        <w:t>===========================================================================</w:t>
      </w:r>
    </w:p>
    <w:p w14:paraId="6C71D6B5" w14:textId="5B509BF6" w:rsidR="003F5553" w:rsidRDefault="009554AF">
      <w:pPr>
        <w:pStyle w:val="iBIMsolutionsFormatLevel3N"/>
        <w:rPr>
          <w:color w:val="000000"/>
        </w:rPr>
      </w:pPr>
      <w:r>
        <w:rPr>
          <w:color w:val="000000"/>
        </w:rPr>
        <w:t>A.</w:t>
      </w:r>
      <w:r>
        <w:rPr>
          <w:color w:val="000000"/>
        </w:rPr>
        <w:tab/>
        <w:t>Flexible Butyl Sheet Membrane:  Self-adhering, composite polyethylene and block co-polymer butyl adhesive sheet membrane composed of UV-resistant woven poly</w:t>
      </w:r>
      <w:r w:rsidR="00002F67">
        <w:rPr>
          <w:color w:val="000000"/>
          <w:lang w:val="en-US"/>
        </w:rPr>
        <w:t>propylene</w:t>
      </w:r>
      <w:r>
        <w:rPr>
          <w:color w:val="000000"/>
        </w:rPr>
        <w:t xml:space="preserve"> top sheet with abrasion-resistant </w:t>
      </w:r>
      <w:r w:rsidR="00B44C72">
        <w:rPr>
          <w:color w:val="000000"/>
          <w:lang w:val="en-US"/>
        </w:rPr>
        <w:t>facer</w:t>
      </w:r>
      <w:r>
        <w:rPr>
          <w:color w:val="000000"/>
        </w:rPr>
        <w:t xml:space="preserve">, hot-melt adhesive with polyethylene interlayer and butyl primary adhesive, and release sheet; inherently compatible with all known underlayment and air barrier sheets, membranes, and coatings; requiring no substrate surface primers prior to installation; </w:t>
      </w:r>
      <w:r w:rsidR="00B44C72">
        <w:rPr>
          <w:color w:val="000000"/>
          <w:lang w:val="en-US"/>
        </w:rPr>
        <w:t>6</w:t>
      </w:r>
      <w:r>
        <w:rPr>
          <w:color w:val="000000"/>
        </w:rPr>
        <w:t xml:space="preserve"> month maximum weather and UV exposure; stable and air-tight from minus 70 degrees F to 200 degrees F.</w:t>
      </w:r>
    </w:p>
    <w:p w14:paraId="6C71D6B6" w14:textId="77777777" w:rsidR="003F5553" w:rsidRDefault="009554AF">
      <w:pPr>
        <w:pStyle w:val="iBIMsolutionsFormatLevel4N"/>
        <w:tabs>
          <w:tab w:val="left" w:pos="15876"/>
        </w:tabs>
        <w:rPr>
          <w:color w:val="000000"/>
        </w:rPr>
      </w:pPr>
      <w:r>
        <w:rPr>
          <w:color w:val="000000"/>
        </w:rPr>
        <w:t>1.</w:t>
      </w:r>
      <w:r>
        <w:rPr>
          <w:color w:val="000000"/>
        </w:rPr>
        <w:tab/>
        <w:t>Application Temperature of Substrates:  20 degrees F to 170 degrees F.</w:t>
      </w:r>
    </w:p>
    <w:p w14:paraId="6C71D6B7" w14:textId="77777777" w:rsidR="003F5553" w:rsidRDefault="009554AF">
      <w:pPr>
        <w:pStyle w:val="iBIMsolutionsFormatLevel4N"/>
        <w:tabs>
          <w:tab w:val="left" w:pos="15876"/>
        </w:tabs>
        <w:rPr>
          <w:color w:val="000000"/>
        </w:rPr>
      </w:pPr>
      <w:r>
        <w:rPr>
          <w:color w:val="000000"/>
        </w:rPr>
        <w:t>2.</w:t>
      </w:r>
      <w:r>
        <w:rPr>
          <w:color w:val="000000"/>
        </w:rPr>
        <w:tab/>
        <w:t>Composite Sheet Membrane:</w:t>
      </w:r>
    </w:p>
    <w:p w14:paraId="6C71D6B8" w14:textId="7A38F5D5" w:rsidR="003F5553" w:rsidRDefault="009554AF">
      <w:pPr>
        <w:pStyle w:val="iBIMsolutionsFormatLevel5N"/>
        <w:tabs>
          <w:tab w:val="left" w:pos="15876"/>
        </w:tabs>
        <w:rPr>
          <w:color w:val="000000"/>
        </w:rPr>
      </w:pPr>
      <w:r>
        <w:rPr>
          <w:color w:val="000000"/>
        </w:rPr>
        <w:t>a.</w:t>
      </w:r>
      <w:r>
        <w:rPr>
          <w:color w:val="000000"/>
        </w:rPr>
        <w:tab/>
      </w:r>
      <w:r w:rsidRPr="00FA6C6D">
        <w:rPr>
          <w:color w:val="000000"/>
        </w:rPr>
        <w:t>Woven Poly</w:t>
      </w:r>
      <w:r w:rsidR="00002F67" w:rsidRPr="00FA6C6D">
        <w:rPr>
          <w:color w:val="000000"/>
          <w:lang w:val="en-US"/>
        </w:rPr>
        <w:t>propylene</w:t>
      </w:r>
      <w:r>
        <w:rPr>
          <w:color w:val="000000"/>
        </w:rPr>
        <w:t xml:space="preserve"> Top Sheet:  </w:t>
      </w:r>
      <w:r w:rsidR="00B44C72">
        <w:rPr>
          <w:color w:val="000000"/>
          <w:lang w:val="en-US"/>
        </w:rPr>
        <w:t>23</w:t>
      </w:r>
      <w:r>
        <w:rPr>
          <w:color w:val="000000"/>
        </w:rPr>
        <w:t xml:space="preserve"> mil, 0.0</w:t>
      </w:r>
      <w:r w:rsidR="00B44C72">
        <w:rPr>
          <w:color w:val="000000"/>
          <w:lang w:val="en-US"/>
        </w:rPr>
        <w:t>23</w:t>
      </w:r>
      <w:r>
        <w:rPr>
          <w:color w:val="000000"/>
        </w:rPr>
        <w:t xml:space="preserve"> inch thick.</w:t>
      </w:r>
    </w:p>
    <w:p w14:paraId="6C71D6B9" w14:textId="01F04DC8" w:rsidR="003F5553" w:rsidRDefault="009554AF">
      <w:pPr>
        <w:pStyle w:val="iBIMsolutionsFormatLevel5N"/>
        <w:tabs>
          <w:tab w:val="left" w:pos="15876"/>
        </w:tabs>
        <w:rPr>
          <w:color w:val="000000"/>
        </w:rPr>
      </w:pPr>
      <w:r>
        <w:rPr>
          <w:color w:val="000000"/>
        </w:rPr>
        <w:t>b.</w:t>
      </w:r>
      <w:r>
        <w:rPr>
          <w:color w:val="000000"/>
        </w:rPr>
        <w:tab/>
        <w:t>Composite Hot-Melt/Butyl Adhesive:  1</w:t>
      </w:r>
      <w:r w:rsidR="00002F67">
        <w:rPr>
          <w:color w:val="000000"/>
          <w:lang w:val="en-US"/>
        </w:rPr>
        <w:t>4</w:t>
      </w:r>
      <w:r>
        <w:rPr>
          <w:color w:val="000000"/>
        </w:rPr>
        <w:t xml:space="preserve"> mil, 0.01</w:t>
      </w:r>
      <w:r w:rsidR="00002F67">
        <w:rPr>
          <w:color w:val="000000"/>
          <w:lang w:val="en-US"/>
        </w:rPr>
        <w:t>4</w:t>
      </w:r>
      <w:r>
        <w:rPr>
          <w:color w:val="000000"/>
        </w:rPr>
        <w:t xml:space="preserve"> inch total thickness; applied continuously to back of poly</w:t>
      </w:r>
      <w:r w:rsidR="00002F67">
        <w:rPr>
          <w:color w:val="000000"/>
          <w:lang w:val="en-US"/>
        </w:rPr>
        <w:t>propylene</w:t>
      </w:r>
      <w:r>
        <w:rPr>
          <w:color w:val="000000"/>
        </w:rPr>
        <w:t xml:space="preserve"> top sheet; adhesive includes embedded </w:t>
      </w:r>
      <w:r w:rsidR="00002F67">
        <w:rPr>
          <w:color w:val="000000"/>
          <w:lang w:val="en-US"/>
        </w:rPr>
        <w:t>3</w:t>
      </w:r>
      <w:r>
        <w:rPr>
          <w:color w:val="000000"/>
        </w:rPr>
        <w:t xml:space="preserve"> mil, 0.00</w:t>
      </w:r>
      <w:r w:rsidR="00002F67">
        <w:rPr>
          <w:color w:val="000000"/>
          <w:lang w:val="en-US"/>
        </w:rPr>
        <w:t>3</w:t>
      </w:r>
      <w:r>
        <w:rPr>
          <w:color w:val="000000"/>
        </w:rPr>
        <w:t xml:space="preserve"> inch thick polyethylene sheet interlayer.</w:t>
      </w:r>
    </w:p>
    <w:p w14:paraId="6C71D6BA" w14:textId="60273AEC" w:rsidR="003F5553" w:rsidRDefault="009554AF">
      <w:pPr>
        <w:pStyle w:val="iBIMsolutionsFormatLevel5N"/>
        <w:tabs>
          <w:tab w:val="left" w:pos="15876"/>
        </w:tabs>
        <w:rPr>
          <w:color w:val="000000"/>
        </w:rPr>
      </w:pPr>
      <w:r>
        <w:rPr>
          <w:color w:val="000000"/>
        </w:rPr>
        <w:t>c.</w:t>
      </w:r>
      <w:r>
        <w:rPr>
          <w:color w:val="000000"/>
        </w:rPr>
        <w:tab/>
        <w:t xml:space="preserve">Total Sheet Thickness:  </w:t>
      </w:r>
      <w:r w:rsidR="00B44C72">
        <w:rPr>
          <w:color w:val="000000"/>
          <w:lang w:val="en-US"/>
        </w:rPr>
        <w:t>40</w:t>
      </w:r>
      <w:r>
        <w:rPr>
          <w:color w:val="000000"/>
        </w:rPr>
        <w:t xml:space="preserve"> mil, 0.0</w:t>
      </w:r>
      <w:r w:rsidR="00B44C72">
        <w:rPr>
          <w:color w:val="000000"/>
          <w:lang w:val="en-US"/>
        </w:rPr>
        <w:t>40</w:t>
      </w:r>
      <w:r>
        <w:rPr>
          <w:color w:val="000000"/>
        </w:rPr>
        <w:t xml:space="preserve"> inch.</w:t>
      </w:r>
    </w:p>
    <w:p w14:paraId="6C71D6BB" w14:textId="77777777" w:rsidR="003F5553" w:rsidRDefault="009554AF">
      <w:pPr>
        <w:pStyle w:val="iBIMsolutionsFormatLevel4N"/>
        <w:tabs>
          <w:tab w:val="left" w:pos="15876"/>
        </w:tabs>
        <w:rPr>
          <w:color w:val="000000"/>
        </w:rPr>
      </w:pPr>
      <w:r>
        <w:rPr>
          <w:color w:val="000000"/>
        </w:rPr>
        <w:t>3.</w:t>
      </w:r>
      <w:r>
        <w:rPr>
          <w:color w:val="000000"/>
        </w:rPr>
        <w:tab/>
        <w:t xml:space="preserve">Tensile Strength:  Pass, minimum 4,000 psi; tested in accordance with </w:t>
      </w:r>
      <w:hyperlink r:id="rId10" w:history="1">
        <w:r>
          <w:rPr>
            <w:color w:val="000000"/>
          </w:rPr>
          <w:t>ASTM D412</w:t>
        </w:r>
      </w:hyperlink>
      <w:r>
        <w:rPr>
          <w:color w:val="000000"/>
        </w:rPr>
        <w:t>.</w:t>
      </w:r>
    </w:p>
    <w:p w14:paraId="6C71D6BC" w14:textId="77777777" w:rsidR="003F5553" w:rsidRDefault="009554AF">
      <w:pPr>
        <w:pStyle w:val="iBIMsolutionsFormatLevel4N"/>
        <w:tabs>
          <w:tab w:val="left" w:pos="15876"/>
        </w:tabs>
        <w:rPr>
          <w:color w:val="000000"/>
        </w:rPr>
      </w:pPr>
      <w:r>
        <w:rPr>
          <w:color w:val="000000"/>
        </w:rPr>
        <w:t>4.</w:t>
      </w:r>
      <w:r>
        <w:rPr>
          <w:color w:val="000000"/>
        </w:rPr>
        <w:tab/>
        <w:t>Pliability:  Pass; tested in accordance with ASTM C765.</w:t>
      </w:r>
    </w:p>
    <w:p w14:paraId="6C71D6BD" w14:textId="77777777" w:rsidR="003F5553" w:rsidRDefault="009554AF">
      <w:pPr>
        <w:pStyle w:val="iBIMsolutionsFormatLevel4N"/>
        <w:tabs>
          <w:tab w:val="left" w:pos="15876"/>
        </w:tabs>
        <w:rPr>
          <w:color w:val="000000"/>
        </w:rPr>
      </w:pPr>
      <w:r>
        <w:rPr>
          <w:color w:val="000000"/>
        </w:rPr>
        <w:t>5.</w:t>
      </w:r>
      <w:r>
        <w:rPr>
          <w:color w:val="000000"/>
        </w:rPr>
        <w:tab/>
        <w:t xml:space="preserve">Puncture Resistance:  400 </w:t>
      </w:r>
      <w:proofErr w:type="spellStart"/>
      <w:r>
        <w:rPr>
          <w:color w:val="000000"/>
        </w:rPr>
        <w:t>lbf</w:t>
      </w:r>
      <w:proofErr w:type="spellEnd"/>
      <w:r>
        <w:rPr>
          <w:color w:val="000000"/>
        </w:rPr>
        <w:t xml:space="preserve">, minimum; tested in accordance with </w:t>
      </w:r>
      <w:hyperlink r:id="rId11" w:history="1">
        <w:r>
          <w:rPr>
            <w:color w:val="000000"/>
          </w:rPr>
          <w:t>ASTM E154/E154M</w:t>
        </w:r>
      </w:hyperlink>
      <w:r>
        <w:rPr>
          <w:color w:val="000000"/>
        </w:rPr>
        <w:t>.</w:t>
      </w:r>
    </w:p>
    <w:p w14:paraId="6C71D6BE" w14:textId="77777777" w:rsidR="003F5553" w:rsidRDefault="009554AF">
      <w:pPr>
        <w:pStyle w:val="iBIMsolutionsFormatLevel4N"/>
        <w:tabs>
          <w:tab w:val="left" w:pos="15876"/>
        </w:tabs>
        <w:rPr>
          <w:color w:val="000000"/>
        </w:rPr>
      </w:pPr>
      <w:r>
        <w:rPr>
          <w:color w:val="000000"/>
        </w:rPr>
        <w:t>6.</w:t>
      </w:r>
      <w:r>
        <w:rPr>
          <w:color w:val="000000"/>
        </w:rPr>
        <w:tab/>
        <w:t xml:space="preserve">Fastener </w:t>
      </w:r>
      <w:proofErr w:type="spellStart"/>
      <w:r>
        <w:rPr>
          <w:color w:val="000000"/>
        </w:rPr>
        <w:t>Sealability</w:t>
      </w:r>
      <w:proofErr w:type="spellEnd"/>
      <w:r>
        <w:rPr>
          <w:color w:val="000000"/>
        </w:rPr>
        <w:t xml:space="preserve">:  Pass; tested in accordance with </w:t>
      </w:r>
      <w:hyperlink r:id="rId12" w:history="1">
        <w:r>
          <w:rPr>
            <w:color w:val="000000"/>
          </w:rPr>
          <w:t>ASTM D1970/D1970M</w:t>
        </w:r>
      </w:hyperlink>
      <w:r>
        <w:rPr>
          <w:color w:val="000000"/>
        </w:rPr>
        <w:t>.</w:t>
      </w:r>
    </w:p>
    <w:p w14:paraId="6C71D6BF" w14:textId="77777777" w:rsidR="003F5553" w:rsidRDefault="009554AF">
      <w:pPr>
        <w:pStyle w:val="iBIMsolutionsFormatLevel4N"/>
        <w:tabs>
          <w:tab w:val="left" w:pos="15876"/>
        </w:tabs>
        <w:rPr>
          <w:color w:val="000000"/>
        </w:rPr>
      </w:pPr>
      <w:r>
        <w:rPr>
          <w:color w:val="000000"/>
        </w:rPr>
        <w:t>7.</w:t>
      </w:r>
      <w:r>
        <w:rPr>
          <w:color w:val="000000"/>
        </w:rPr>
        <w:tab/>
        <w:t xml:space="preserve">Peel Strength:  Minimum 7.0 </w:t>
      </w:r>
      <w:proofErr w:type="spellStart"/>
      <w:r>
        <w:rPr>
          <w:color w:val="000000"/>
        </w:rPr>
        <w:t>lbf</w:t>
      </w:r>
      <w:proofErr w:type="spellEnd"/>
      <w:r>
        <w:rPr>
          <w:color w:val="000000"/>
        </w:rPr>
        <w:t xml:space="preserve"> on application substrates; tested in accordance with ASTM D3330/D3330M.</w:t>
      </w:r>
    </w:p>
    <w:p w14:paraId="6C71D6C0" w14:textId="77777777" w:rsidR="003F5553" w:rsidRDefault="009554AF">
      <w:pPr>
        <w:pStyle w:val="iBIMsolutionsFormatLevel4N"/>
        <w:tabs>
          <w:tab w:val="left" w:pos="15876"/>
        </w:tabs>
        <w:rPr>
          <w:color w:val="000000"/>
        </w:rPr>
      </w:pPr>
      <w:r>
        <w:rPr>
          <w:color w:val="000000"/>
        </w:rPr>
        <w:t>8.</w:t>
      </w:r>
      <w:r>
        <w:rPr>
          <w:color w:val="000000"/>
        </w:rPr>
        <w:tab/>
        <w:t>FGIA Testing:  Pass; tested in accordance with AAMA 711.</w:t>
      </w:r>
    </w:p>
    <w:p w14:paraId="6C71D6C1" w14:textId="77777777" w:rsidR="003F5553" w:rsidRDefault="009554AF">
      <w:pPr>
        <w:pStyle w:val="iBIMsolutionsFormatLevel4N"/>
        <w:tabs>
          <w:tab w:val="left" w:pos="15876"/>
        </w:tabs>
        <w:rPr>
          <w:color w:val="000000"/>
        </w:rPr>
      </w:pPr>
      <w:r>
        <w:rPr>
          <w:color w:val="000000"/>
        </w:rPr>
        <w:t>9.</w:t>
      </w:r>
      <w:r>
        <w:rPr>
          <w:color w:val="000000"/>
        </w:rPr>
        <w:tab/>
        <w:t>Basis of Design Product:</w:t>
      </w:r>
    </w:p>
    <w:p w14:paraId="6C71D6C2" w14:textId="219557EE" w:rsidR="003F5553" w:rsidRDefault="009554AF">
      <w:pPr>
        <w:pStyle w:val="iBIMsolutionsFormatLevel5N"/>
        <w:tabs>
          <w:tab w:val="left" w:pos="15876"/>
        </w:tabs>
        <w:rPr>
          <w:color w:val="000000"/>
        </w:rPr>
      </w:pPr>
      <w:r>
        <w:rPr>
          <w:color w:val="000000"/>
        </w:rPr>
        <w:t>a.</w:t>
      </w:r>
      <w:r>
        <w:rPr>
          <w:color w:val="000000"/>
        </w:rPr>
        <w:tab/>
        <w:t>York Manufacturing, Inc.; Wicked Good Flashing:  www.york</w:t>
      </w:r>
      <w:r w:rsidR="00002F67">
        <w:rPr>
          <w:color w:val="000000"/>
          <w:lang w:val="en-US"/>
        </w:rPr>
        <w:t>flashings</w:t>
      </w:r>
      <w:r>
        <w:rPr>
          <w:color w:val="000000"/>
        </w:rPr>
        <w:t>.com.</w:t>
      </w:r>
    </w:p>
    <w:p w14:paraId="6C71D6C3" w14:textId="77777777" w:rsidR="003F5553" w:rsidRDefault="009554AF">
      <w:pPr>
        <w:pStyle w:val="iBIMsolutionsFormatLevel4N"/>
        <w:tabs>
          <w:tab w:val="left" w:pos="15876"/>
        </w:tabs>
        <w:rPr>
          <w:color w:val="000000"/>
        </w:rPr>
      </w:pPr>
      <w:r>
        <w:rPr>
          <w:color w:val="000000"/>
        </w:rPr>
        <w:t>10.</w:t>
      </w:r>
      <w:r>
        <w:rPr>
          <w:color w:val="000000"/>
        </w:rPr>
        <w:tab/>
        <w:t>Other Acceptable Products:</w:t>
      </w:r>
    </w:p>
    <w:p w14:paraId="6C71D6C4" w14:textId="77777777" w:rsidR="003F5553" w:rsidRDefault="009554AF">
      <w:pPr>
        <w:pStyle w:val="iBIMsolutionsFormatLevel5N"/>
        <w:tabs>
          <w:tab w:val="left" w:pos="15876"/>
        </w:tabs>
        <w:rPr>
          <w:color w:val="000000"/>
        </w:rPr>
      </w:pPr>
      <w:r>
        <w:rPr>
          <w:color w:val="000000"/>
        </w:rPr>
        <w:t>a.</w:t>
      </w:r>
      <w:r>
        <w:rPr>
          <w:color w:val="000000"/>
        </w:rPr>
        <w:tab/>
        <w:t>Carlisle Coatings and Waterproofing, Inc.; BRT-801 Black HDPE Butyl Flashing Tape:   www.carlisleccw.com.</w:t>
      </w:r>
    </w:p>
    <w:p w14:paraId="6C71D6C5" w14:textId="77777777" w:rsidR="003F5553" w:rsidRDefault="009554AF">
      <w:pPr>
        <w:pStyle w:val="iBIMsolutionsFormatLevel5N"/>
        <w:tabs>
          <w:tab w:val="left" w:pos="15876"/>
        </w:tabs>
        <w:rPr>
          <w:color w:val="000000"/>
        </w:rPr>
      </w:pPr>
      <w:r>
        <w:rPr>
          <w:color w:val="000000"/>
        </w:rPr>
        <w:t>b.</w:t>
      </w:r>
      <w:r>
        <w:rPr>
          <w:color w:val="000000"/>
        </w:rPr>
        <w:tab/>
        <w:t>GCP Applied Technologies; Grace Ultra:  www.gcpat.com.</w:t>
      </w:r>
    </w:p>
    <w:p w14:paraId="6C71D6C6" w14:textId="77777777" w:rsidR="003F5553" w:rsidRDefault="009554AF">
      <w:pPr>
        <w:pStyle w:val="iBIMsolutionsFormatLevel5N"/>
        <w:tabs>
          <w:tab w:val="left" w:pos="15876"/>
        </w:tabs>
        <w:rPr>
          <w:color w:val="000000"/>
        </w:rPr>
      </w:pPr>
      <w:r>
        <w:rPr>
          <w:color w:val="000000"/>
        </w:rPr>
        <w:t>c.</w:t>
      </w:r>
      <w:r>
        <w:rPr>
          <w:color w:val="000000"/>
        </w:rPr>
        <w:tab/>
      </w:r>
      <w:proofErr w:type="spellStart"/>
      <w:r>
        <w:rPr>
          <w:color w:val="000000"/>
        </w:rPr>
        <w:t>Protecto</w:t>
      </w:r>
      <w:proofErr w:type="spellEnd"/>
      <w:r>
        <w:rPr>
          <w:color w:val="000000"/>
        </w:rPr>
        <w:t xml:space="preserve"> Wrap Company; </w:t>
      </w:r>
      <w:proofErr w:type="spellStart"/>
      <w:r>
        <w:rPr>
          <w:color w:val="000000"/>
        </w:rPr>
        <w:t>Protecto</w:t>
      </w:r>
      <w:proofErr w:type="spellEnd"/>
      <w:r>
        <w:rPr>
          <w:color w:val="000000"/>
        </w:rPr>
        <w:t xml:space="preserve"> Seal 45 Butyl:  www.protectowrap.com.</w:t>
      </w:r>
    </w:p>
    <w:p w14:paraId="6C71D6C7" w14:textId="77777777" w:rsidR="003F5553" w:rsidRDefault="009554AF">
      <w:pPr>
        <w:pStyle w:val="iBIMsolutionsFormatLevel5N"/>
        <w:tabs>
          <w:tab w:val="left" w:pos="15876"/>
        </w:tabs>
        <w:rPr>
          <w:color w:val="000000"/>
        </w:rPr>
      </w:pPr>
      <w:r>
        <w:rPr>
          <w:color w:val="000000"/>
        </w:rPr>
        <w:t>d.</w:t>
      </w:r>
      <w:r>
        <w:rPr>
          <w:color w:val="000000"/>
        </w:rPr>
        <w:tab/>
        <w:t>Substitutions:  Permitted in accordance with Substitution Procedures specified in Division 01.</w:t>
      </w:r>
    </w:p>
    <w:p w14:paraId="6C71D6C8" w14:textId="77777777" w:rsidR="003F5553" w:rsidRDefault="009554AF">
      <w:pPr>
        <w:pStyle w:val="iBIMsolutionsFormatLevel3N"/>
        <w:rPr>
          <w:color w:val="000000"/>
        </w:rPr>
      </w:pPr>
      <w:r>
        <w:rPr>
          <w:color w:val="000000"/>
        </w:rPr>
        <w:lastRenderedPageBreak/>
        <w:t>B.</w:t>
      </w:r>
      <w:r>
        <w:rPr>
          <w:color w:val="000000"/>
        </w:rPr>
        <w:tab/>
        <w:t>Accessory Components:  As recommended by manufacturer for indicated applications.</w:t>
      </w:r>
    </w:p>
    <w:p w14:paraId="6C71D6C9" w14:textId="77777777" w:rsidR="003F5553" w:rsidRDefault="009554AF">
      <w:pPr>
        <w:pStyle w:val="iBIMsolutionsFormatLevel1N"/>
        <w:rPr>
          <w:color w:val="000000"/>
        </w:rPr>
      </w:pPr>
      <w:r>
        <w:rPr>
          <w:color w:val="000000"/>
        </w:rPr>
        <w:t>PART 3  EXECUTION</w:t>
      </w:r>
    </w:p>
    <w:p w14:paraId="6C71D6CA" w14:textId="77777777" w:rsidR="003F5553" w:rsidRDefault="009554AF">
      <w:pPr>
        <w:pStyle w:val="iBIMsolutionsFormatLevel2N"/>
        <w:rPr>
          <w:color w:val="000000"/>
        </w:rPr>
      </w:pPr>
      <w:r>
        <w:rPr>
          <w:color w:val="000000"/>
        </w:rPr>
        <w:t>3.01</w:t>
      </w:r>
      <w:r>
        <w:rPr>
          <w:color w:val="000000"/>
        </w:rPr>
        <w:tab/>
        <w:t>EXAMINATION</w:t>
      </w:r>
    </w:p>
    <w:p w14:paraId="6C71D6CB" w14:textId="77777777" w:rsidR="003F5553" w:rsidRDefault="009554AF">
      <w:pPr>
        <w:pStyle w:val="iBIMsolutionsFormatLevel3N"/>
        <w:rPr>
          <w:color w:val="000000"/>
        </w:rPr>
      </w:pPr>
      <w:r>
        <w:rPr>
          <w:color w:val="000000"/>
        </w:rPr>
        <w:t>A.</w:t>
      </w:r>
      <w:r>
        <w:rPr>
          <w:color w:val="000000"/>
        </w:rPr>
        <w:tab/>
        <w:t>Verify that surfaces and conditions are ready for work of this Section.</w:t>
      </w:r>
    </w:p>
    <w:p w14:paraId="6C71D6CC" w14:textId="77777777" w:rsidR="003F5553" w:rsidRDefault="009554AF">
      <w:pPr>
        <w:pStyle w:val="iBIMsolutionsFormatLevel3N"/>
        <w:rPr>
          <w:color w:val="000000"/>
        </w:rPr>
      </w:pPr>
      <w:r>
        <w:rPr>
          <w:color w:val="000000"/>
        </w:rPr>
        <w:t>B.</w:t>
      </w:r>
      <w:r>
        <w:rPr>
          <w:color w:val="000000"/>
        </w:rPr>
        <w:tab/>
        <w:t>Where existing conditions are responsibility of another installer, notify Architect of unsatisfactory conditions.</w:t>
      </w:r>
    </w:p>
    <w:p w14:paraId="6C71D6CD" w14:textId="77777777" w:rsidR="003F5553" w:rsidRDefault="009554AF">
      <w:pPr>
        <w:pStyle w:val="iBIMsolutionsFormatLevel3N"/>
        <w:rPr>
          <w:color w:val="000000"/>
        </w:rPr>
      </w:pPr>
      <w:r>
        <w:rPr>
          <w:color w:val="000000"/>
        </w:rPr>
        <w:t>C.</w:t>
      </w:r>
      <w:r>
        <w:rPr>
          <w:color w:val="000000"/>
        </w:rPr>
        <w:tab/>
        <w:t>Do not proceed with this work until unsatisfactory conditions have been corrected.</w:t>
      </w:r>
    </w:p>
    <w:p w14:paraId="6C71D6CE" w14:textId="77777777" w:rsidR="003F5553" w:rsidRDefault="009554AF">
      <w:pPr>
        <w:pStyle w:val="iBIMsolutionsFormatLevel2N"/>
        <w:rPr>
          <w:color w:val="000000"/>
        </w:rPr>
      </w:pPr>
      <w:r>
        <w:rPr>
          <w:color w:val="000000"/>
        </w:rPr>
        <w:t>3.02</w:t>
      </w:r>
      <w:r>
        <w:rPr>
          <w:color w:val="000000"/>
        </w:rPr>
        <w:tab/>
        <w:t>PREPARATION</w:t>
      </w:r>
    </w:p>
    <w:p w14:paraId="6C71D6CF" w14:textId="77777777" w:rsidR="003F5553" w:rsidRDefault="009554AF">
      <w:pPr>
        <w:pStyle w:val="iBIMsolutionsFormatLevel3N"/>
        <w:rPr>
          <w:color w:val="000000"/>
        </w:rPr>
      </w:pPr>
      <w:r>
        <w:rPr>
          <w:color w:val="000000"/>
        </w:rPr>
        <w:t>A.</w:t>
      </w:r>
      <w:r>
        <w:rPr>
          <w:color w:val="000000"/>
        </w:rPr>
        <w:tab/>
        <w:t>Remove projections, protruding fasteners, and loose or foreign matter that might interfere with proper installation and adhesion of sheet membrane.</w:t>
      </w:r>
    </w:p>
    <w:p w14:paraId="6C71D6D0" w14:textId="77777777" w:rsidR="003F5553" w:rsidRDefault="009554AF">
      <w:pPr>
        <w:pStyle w:val="iBIMsolutionsFormatLevel2N"/>
        <w:rPr>
          <w:color w:val="000000"/>
        </w:rPr>
      </w:pPr>
      <w:r>
        <w:rPr>
          <w:color w:val="000000"/>
        </w:rPr>
        <w:t>3.03</w:t>
      </w:r>
      <w:r>
        <w:rPr>
          <w:color w:val="000000"/>
        </w:rPr>
        <w:tab/>
        <w:t>INSTALLATION</w:t>
      </w:r>
    </w:p>
    <w:p w14:paraId="6C71D6D1" w14:textId="77777777" w:rsidR="003F5553" w:rsidRDefault="009554AF">
      <w:pPr>
        <w:pStyle w:val="iBIMsolutionsFormatLevel3N"/>
        <w:rPr>
          <w:color w:val="000000"/>
        </w:rPr>
      </w:pPr>
      <w:r>
        <w:rPr>
          <w:color w:val="000000"/>
        </w:rPr>
        <w:t>A.</w:t>
      </w:r>
      <w:r>
        <w:rPr>
          <w:color w:val="000000"/>
        </w:rPr>
        <w:tab/>
        <w:t>General:  Install self-adhering flexible butyl sheet membrane materials in accordance with manufacturer's published installation instructions for each indicated application.</w:t>
      </w:r>
    </w:p>
    <w:p w14:paraId="6C71D6D2" w14:textId="56CE3E5F" w:rsidR="003F5553" w:rsidRDefault="009554AF">
      <w:pPr>
        <w:pStyle w:val="iBIMsolutionsFormatLevel4N"/>
        <w:tabs>
          <w:tab w:val="left" w:pos="15876"/>
        </w:tabs>
        <w:rPr>
          <w:color w:val="000000"/>
        </w:rPr>
      </w:pPr>
      <w:r>
        <w:rPr>
          <w:color w:val="000000"/>
        </w:rPr>
        <w:t>1.</w:t>
      </w:r>
      <w:r>
        <w:rPr>
          <w:color w:val="000000"/>
        </w:rPr>
        <w:tab/>
        <w:t xml:space="preserve">Installation instructions are available at:  </w:t>
      </w:r>
      <w:r w:rsidR="00A04D93" w:rsidRPr="00A04D93">
        <w:rPr>
          <w:color w:val="000000"/>
          <w:u w:val="single"/>
        </w:rPr>
        <w:t>https://www.yorkflashings.com/docs/wicked-good-flashing/installation-instructions-1/723-wicked-good-flashing-installation-instructions</w:t>
      </w:r>
      <w:r>
        <w:rPr>
          <w:color w:val="000000"/>
        </w:rPr>
        <w:t>.</w:t>
      </w:r>
    </w:p>
    <w:p w14:paraId="6C71D6D3" w14:textId="77777777" w:rsidR="003F5553" w:rsidRDefault="009554AF">
      <w:pPr>
        <w:pStyle w:val="iBIMsolutionsFormatLevel3N"/>
        <w:rPr>
          <w:color w:val="000000"/>
        </w:rPr>
      </w:pPr>
      <w:r>
        <w:rPr>
          <w:color w:val="000000"/>
        </w:rPr>
        <w:t>B.</w:t>
      </w:r>
      <w:r>
        <w:rPr>
          <w:color w:val="000000"/>
        </w:rPr>
        <w:tab/>
        <w:t>Comply with manufacturer's protocols and special application instructions, particularly for cold-weather applications.</w:t>
      </w:r>
    </w:p>
    <w:p w14:paraId="6C71D6D4" w14:textId="77777777" w:rsidR="003F5553" w:rsidRDefault="009554AF">
      <w:pPr>
        <w:pStyle w:val="iBIMsolutionsFormatLevel3N"/>
        <w:rPr>
          <w:color w:val="000000"/>
        </w:rPr>
      </w:pPr>
      <w:r>
        <w:rPr>
          <w:color w:val="000000"/>
        </w:rPr>
        <w:t>C.</w:t>
      </w:r>
      <w:r>
        <w:rPr>
          <w:color w:val="000000"/>
        </w:rPr>
        <w:tab/>
        <w:t xml:space="preserve">Once sheets are in place, press firmly into substrate; ensure that laps are firmly adhered with no gaps or </w:t>
      </w:r>
      <w:proofErr w:type="spellStart"/>
      <w:r>
        <w:rPr>
          <w:color w:val="000000"/>
        </w:rPr>
        <w:t>fishmouths</w:t>
      </w:r>
      <w:proofErr w:type="spellEnd"/>
      <w:r>
        <w:rPr>
          <w:color w:val="000000"/>
        </w:rPr>
        <w:t>.</w:t>
      </w:r>
    </w:p>
    <w:p w14:paraId="6C71D6D5" w14:textId="77777777" w:rsidR="003F5553" w:rsidRDefault="009554AF">
      <w:pPr>
        <w:pStyle w:val="iBIMsolutionsFormatLevel2N"/>
        <w:rPr>
          <w:color w:val="000000"/>
        </w:rPr>
      </w:pPr>
      <w:r>
        <w:rPr>
          <w:color w:val="000000"/>
        </w:rPr>
        <w:t>3.04</w:t>
      </w:r>
      <w:r>
        <w:rPr>
          <w:color w:val="000000"/>
        </w:rPr>
        <w:tab/>
        <w:t>FIELD QUALITY CONTROL</w:t>
      </w:r>
    </w:p>
    <w:p w14:paraId="6C71D6D6" w14:textId="77777777" w:rsidR="003F5553" w:rsidRDefault="009554AF">
      <w:pPr>
        <w:pStyle w:val="iBIMsolutionsFormatLevel3N"/>
        <w:rPr>
          <w:color w:val="000000"/>
        </w:rPr>
      </w:pPr>
      <w:r>
        <w:rPr>
          <w:color w:val="000000"/>
        </w:rPr>
        <w:t>A.</w:t>
      </w:r>
      <w:r>
        <w:rPr>
          <w:color w:val="000000"/>
        </w:rPr>
        <w:tab/>
        <w:t>Do not cover installed membrane until required inspections have been completed.</w:t>
      </w:r>
    </w:p>
    <w:p w14:paraId="6C71D6D7" w14:textId="77777777" w:rsidR="003F5553" w:rsidRDefault="009554AF">
      <w:pPr>
        <w:pStyle w:val="iBIMsolutionsFormatLevel3N"/>
        <w:rPr>
          <w:color w:val="000000"/>
        </w:rPr>
      </w:pPr>
      <w:r>
        <w:rPr>
          <w:color w:val="000000"/>
        </w:rPr>
        <w:t>B.</w:t>
      </w:r>
      <w:r>
        <w:rPr>
          <w:color w:val="000000"/>
        </w:rPr>
        <w:tab/>
        <w:t>Obtain approval of installation procedures from membrane manufacturer based on a mock-up installed in place, prior to proceeding with remainder of installation.</w:t>
      </w:r>
    </w:p>
    <w:p w14:paraId="6C71D6D8" w14:textId="77777777" w:rsidR="003F5553" w:rsidRDefault="009554AF">
      <w:pPr>
        <w:pStyle w:val="iBIMsolutionsFormatLevel3N"/>
        <w:rPr>
          <w:color w:val="000000"/>
        </w:rPr>
      </w:pPr>
      <w:r>
        <w:rPr>
          <w:color w:val="000000"/>
        </w:rPr>
        <w:t>C.</w:t>
      </w:r>
      <w:r>
        <w:rPr>
          <w:color w:val="000000"/>
        </w:rPr>
        <w:tab/>
        <w:t>Take digital photographs of each portion of installation prior to covering up installed flashings.</w:t>
      </w:r>
    </w:p>
    <w:p w14:paraId="6C71D6D9" w14:textId="77777777" w:rsidR="003F5553" w:rsidRDefault="009554AF">
      <w:pPr>
        <w:pStyle w:val="iBIMsolutionsFormatLevel2N"/>
        <w:rPr>
          <w:color w:val="000000"/>
        </w:rPr>
      </w:pPr>
      <w:r>
        <w:rPr>
          <w:color w:val="000000"/>
        </w:rPr>
        <w:t>3.05</w:t>
      </w:r>
      <w:r>
        <w:rPr>
          <w:color w:val="000000"/>
        </w:rPr>
        <w:tab/>
        <w:t>PROTECTION</w:t>
      </w:r>
    </w:p>
    <w:p w14:paraId="6C71D6DA" w14:textId="77777777" w:rsidR="003F5553" w:rsidRDefault="009554AF">
      <w:pPr>
        <w:pStyle w:val="iBIMsolutionsFormatLevel3N"/>
        <w:keepNext/>
        <w:rPr>
          <w:color w:val="000000"/>
        </w:rPr>
      </w:pPr>
      <w:r>
        <w:rPr>
          <w:color w:val="000000"/>
        </w:rPr>
        <w:t>A.</w:t>
      </w:r>
      <w:r>
        <w:rPr>
          <w:color w:val="000000"/>
        </w:rPr>
        <w:tab/>
        <w:t>Protect installed membranes from damage and integrity of sheet metal layer until covered by subsequent construction.</w:t>
      </w:r>
    </w:p>
    <w:p w14:paraId="6C71D6DC" w14:textId="1E02A449" w:rsidR="003F5553" w:rsidRDefault="009554AF" w:rsidP="00EF2418">
      <w:pPr>
        <w:pStyle w:val="iBIMsolutionsFormatLevel0"/>
        <w:keepNext w:val="0"/>
        <w:rPr>
          <w:color w:val="000000"/>
        </w:rPr>
      </w:pPr>
      <w:r>
        <w:rPr>
          <w:color w:val="000000"/>
        </w:rPr>
        <w:t>END OF SECTION</w:t>
      </w:r>
    </w:p>
    <w:sectPr w:rsidR="003F5553">
      <w:headerReference w:type="even" r:id="rId13"/>
      <w:headerReference w:type="default" r:id="rId14"/>
      <w:footerReference w:type="even" r:id="rId15"/>
      <w:footerReference w:type="default" r:id="rId16"/>
      <w:headerReference w:type="first" r:id="rId17"/>
      <w:footerReference w:type="first" r:id="rId18"/>
      <w:pgSz w:w="12240" w:h="15840"/>
      <w:pgMar w:top="1008" w:right="1008" w:bottom="1152" w:left="1008" w:header="576" w:footer="288"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57826F" w14:textId="77777777" w:rsidR="004C3426" w:rsidRDefault="004C3426">
      <w:pPr>
        <w:spacing w:after="0" w:line="240" w:lineRule="auto"/>
      </w:pPr>
      <w:r>
        <w:separator/>
      </w:r>
    </w:p>
  </w:endnote>
  <w:endnote w:type="continuationSeparator" w:id="0">
    <w:p w14:paraId="700AE1EC" w14:textId="77777777" w:rsidR="004C3426" w:rsidRDefault="004C34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71D6DF" w14:textId="01AD4D4F" w:rsidR="003F5553" w:rsidRDefault="009554A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center" w:pos="5126"/>
        <w:tab w:val="right" w:pos="10224"/>
      </w:tabs>
      <w:rPr>
        <w:color w:val="000000"/>
        <w:sz w:val="20"/>
      </w:rPr>
    </w:pPr>
    <w:r>
      <w:rPr>
        <w:color w:val="000000"/>
        <w:sz w:val="20"/>
      </w:rPr>
      <w:tab/>
      <w:t xml:space="preserve">07 6526.19 - </w:t>
    </w:r>
    <w:r>
      <w:rPr>
        <w:color w:val="000000"/>
        <w:sz w:val="20"/>
      </w:rPr>
      <w:fldChar w:fldCharType="begin"/>
    </w:r>
    <w:r>
      <w:rPr>
        <w:color w:val="000000"/>
        <w:sz w:val="20"/>
      </w:rPr>
      <w:instrText xml:space="preserve">  PAGE \* Arabic \* MERGEFORMAT </w:instrText>
    </w:r>
    <w:r>
      <w:rPr>
        <w:color w:val="000000"/>
        <w:sz w:val="20"/>
      </w:rPr>
      <w:fldChar w:fldCharType="separate"/>
    </w:r>
    <w:r w:rsidR="00492AF1">
      <w:rPr>
        <w:noProof/>
        <w:color w:val="000000"/>
        <w:sz w:val="20"/>
      </w:rPr>
      <w:t>2</w:t>
    </w:r>
    <w:r>
      <w:rPr>
        <w:color w:val="000000"/>
        <w:sz w:val="20"/>
      </w:rPr>
      <w:fldChar w:fldCharType="end"/>
    </w:r>
  </w:p>
  <w:p w14:paraId="6C71D6E0" w14:textId="77777777" w:rsidR="003F5553" w:rsidRDefault="009554A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center" w:pos="5126"/>
        <w:tab w:val="right" w:pos="10224"/>
      </w:tabs>
      <w:rPr>
        <w:color w:val="000000"/>
        <w:sz w:val="16"/>
      </w:rPr>
    </w:pPr>
    <w:r>
      <w:rPr>
        <w:color w:val="000000"/>
        <w:sz w:val="20"/>
      </w:rPr>
      <w:tab/>
    </w:r>
    <w:r>
      <w:rPr>
        <w:color w:val="000000"/>
        <w:sz w:val="16"/>
      </w:rPr>
      <w:t>SELF-ADHERING BUTYL SHEET FLASHING</w:t>
    </w:r>
  </w:p>
  <w:p w14:paraId="6C71D6E1" w14:textId="77777777" w:rsidR="003F5553" w:rsidRDefault="003F5553">
    <w:pPr>
      <w:pStyle w:val="Normal0"/>
      <w:rPr>
        <w:color w:val="000000"/>
        <w:sz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71D6E2" w14:textId="2E20610A" w:rsidR="003F5553" w:rsidRDefault="009554A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center" w:pos="5126"/>
        <w:tab w:val="right" w:pos="10224"/>
      </w:tabs>
      <w:rPr>
        <w:color w:val="000000"/>
        <w:sz w:val="20"/>
      </w:rPr>
    </w:pPr>
    <w:r>
      <w:rPr>
        <w:color w:val="000000"/>
        <w:sz w:val="20"/>
      </w:rPr>
      <w:tab/>
      <w:t xml:space="preserve">07 6526.19 - </w:t>
    </w:r>
    <w:r>
      <w:rPr>
        <w:color w:val="000000"/>
        <w:sz w:val="20"/>
      </w:rPr>
      <w:fldChar w:fldCharType="begin"/>
    </w:r>
    <w:r>
      <w:rPr>
        <w:color w:val="000000"/>
        <w:sz w:val="20"/>
      </w:rPr>
      <w:instrText xml:space="preserve">  PAGE \* Arabic \* MERGEFORMAT </w:instrText>
    </w:r>
    <w:r>
      <w:rPr>
        <w:color w:val="000000"/>
        <w:sz w:val="20"/>
      </w:rPr>
      <w:fldChar w:fldCharType="separate"/>
    </w:r>
    <w:r w:rsidR="00492AF1">
      <w:rPr>
        <w:noProof/>
        <w:color w:val="000000"/>
        <w:sz w:val="20"/>
      </w:rPr>
      <w:t>3</w:t>
    </w:r>
    <w:r>
      <w:rPr>
        <w:color w:val="000000"/>
        <w:sz w:val="20"/>
      </w:rPr>
      <w:fldChar w:fldCharType="end"/>
    </w:r>
  </w:p>
  <w:p w14:paraId="6C71D6E3" w14:textId="77777777" w:rsidR="003F5553" w:rsidRDefault="009554A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center" w:pos="5126"/>
        <w:tab w:val="right" w:pos="10224"/>
      </w:tabs>
      <w:rPr>
        <w:color w:val="000000"/>
        <w:sz w:val="20"/>
      </w:rPr>
    </w:pPr>
    <w:r>
      <w:rPr>
        <w:color w:val="000000"/>
        <w:sz w:val="20"/>
      </w:rPr>
      <w:tab/>
    </w:r>
    <w:r>
      <w:rPr>
        <w:color w:val="000000"/>
        <w:sz w:val="16"/>
      </w:rPr>
      <w:t>SELF-ADHERING BUTYL SHEET FLASHING</w:t>
    </w:r>
    <w:r>
      <w:rPr>
        <w:color w:val="000000"/>
        <w:sz w:val="20"/>
      </w:rPr>
      <w:tab/>
    </w:r>
  </w:p>
  <w:p w14:paraId="6C71D6E4" w14:textId="77777777" w:rsidR="003F5553" w:rsidRDefault="003F5553">
    <w:pPr>
      <w:pStyle w:val="Normal0"/>
      <w:rPr>
        <w:color w:val="000000"/>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71D6E6" w14:textId="107FD878" w:rsidR="003F5553" w:rsidRDefault="009554A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center" w:pos="5126"/>
        <w:tab w:val="right" w:pos="10224"/>
      </w:tabs>
      <w:rPr>
        <w:color w:val="000000"/>
        <w:sz w:val="20"/>
      </w:rPr>
    </w:pPr>
    <w:r>
      <w:rPr>
        <w:color w:val="000000"/>
        <w:sz w:val="20"/>
      </w:rPr>
      <w:tab/>
      <w:t xml:space="preserve">07 6526.19 - </w:t>
    </w:r>
    <w:r>
      <w:rPr>
        <w:color w:val="000000"/>
        <w:sz w:val="20"/>
      </w:rPr>
      <w:fldChar w:fldCharType="begin"/>
    </w:r>
    <w:r>
      <w:rPr>
        <w:color w:val="000000"/>
        <w:sz w:val="20"/>
      </w:rPr>
      <w:instrText xml:space="preserve">  PAGE \* Arabic \* MERGEFORMAT </w:instrText>
    </w:r>
    <w:r>
      <w:rPr>
        <w:color w:val="000000"/>
        <w:sz w:val="20"/>
      </w:rPr>
      <w:fldChar w:fldCharType="separate"/>
    </w:r>
    <w:r w:rsidR="00492AF1">
      <w:rPr>
        <w:noProof/>
        <w:color w:val="000000"/>
        <w:sz w:val="20"/>
      </w:rPr>
      <w:t>1</w:t>
    </w:r>
    <w:r>
      <w:rPr>
        <w:color w:val="000000"/>
        <w:sz w:val="20"/>
      </w:rPr>
      <w:fldChar w:fldCharType="end"/>
    </w:r>
  </w:p>
  <w:p w14:paraId="6C71D6E7" w14:textId="77777777" w:rsidR="003F5553" w:rsidRDefault="009554A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center" w:pos="5126"/>
        <w:tab w:val="right" w:pos="10224"/>
      </w:tabs>
      <w:rPr>
        <w:color w:val="000000"/>
        <w:sz w:val="20"/>
      </w:rPr>
    </w:pPr>
    <w:r>
      <w:rPr>
        <w:color w:val="000000"/>
        <w:sz w:val="20"/>
      </w:rPr>
      <w:tab/>
    </w:r>
    <w:r>
      <w:rPr>
        <w:color w:val="000000"/>
        <w:sz w:val="16"/>
      </w:rPr>
      <w:t>SELF-ADHERING BUTYL SHEET FLASHING</w:t>
    </w:r>
    <w:r>
      <w:rPr>
        <w:color w:val="000000"/>
        <w:sz w:val="20"/>
      </w:rPr>
      <w:tab/>
    </w:r>
  </w:p>
  <w:p w14:paraId="6C71D6E8" w14:textId="77777777" w:rsidR="003F5553" w:rsidRDefault="003F5553">
    <w:pPr>
      <w:pStyle w:val="Normal0"/>
      <w:rPr>
        <w:color w:val="00000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D4CE9E" w14:textId="77777777" w:rsidR="004C3426" w:rsidRDefault="004C3426">
      <w:pPr>
        <w:spacing w:after="0" w:line="240" w:lineRule="auto"/>
      </w:pPr>
      <w:r>
        <w:separator/>
      </w:r>
    </w:p>
  </w:footnote>
  <w:footnote w:type="continuationSeparator" w:id="0">
    <w:p w14:paraId="27BC5F6D" w14:textId="77777777" w:rsidR="004C3426" w:rsidRDefault="004C34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71D6DD" w14:textId="77777777" w:rsidR="003F5553" w:rsidRDefault="003F5553">
    <w:pPr>
      <w:pStyle w:val="Normal0"/>
      <w:rPr>
        <w:sz w:val="20"/>
        <w:lang w:val="en-US" w:eastAsia="en-US" w:bidi="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71D6DE" w14:textId="77777777" w:rsidR="003F5553" w:rsidRDefault="003F5553">
    <w:pPr>
      <w:pStyle w:val="Normal0"/>
      <w:rPr>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71D6E5" w14:textId="77777777" w:rsidR="003F5553" w:rsidRDefault="003F5553">
    <w:pPr>
      <w:pStyle w:val="Normal0"/>
      <w:rPr>
        <w:sz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1134"/>
  <w:evenAndOddHeaders/>
  <w:characterSpacingControl w:val="doNotCompress"/>
  <w:footnotePr>
    <w:footnote w:id="-1"/>
    <w:footnote w:id="0"/>
  </w:footnotePr>
  <w:endnotePr>
    <w:endnote w:id="-1"/>
    <w:endnote w:id="0"/>
  </w:endnotePr>
  <w:compat>
    <w:noExtraLine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TcxNzAzNTE0MDQyNTBR0lEKTi0uzszPAykwrgUAAOl+XiwAAAA="/>
  </w:docVars>
  <w:rsids>
    <w:rsidRoot w:val="003F5553"/>
    <w:rsid w:val="00002F67"/>
    <w:rsid w:val="003F5553"/>
    <w:rsid w:val="00492AF1"/>
    <w:rsid w:val="004C3426"/>
    <w:rsid w:val="009554AF"/>
    <w:rsid w:val="00A04D93"/>
    <w:rsid w:val="00B44C72"/>
    <w:rsid w:val="00BB0127"/>
    <w:rsid w:val="00EF2418"/>
    <w:rsid w:val="00FA6C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71D68B"/>
  <w15:docId w15:val="{BA90B7A2-C826-4E32-A97A-3B2D27A5DB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imes New Roman" w:hAnsi="Times New Roman" w:cs="Times New Roman"/>
        <w:sz w:val="24"/>
        <w:lang w:val="en-US" w:eastAsia="en-US" w:bidi="ar-SA"/>
      </w:rPr>
    </w:rPrDefault>
    <w:pPrDefault>
      <w:pPr>
        <w:spacing w:after="160" w:line="259" w:lineRule="auto"/>
      </w:pPr>
    </w:pPrDefault>
  </w:docDefaults>
  <w:latentStyles w:defLockedState="0" w:defUIPriority="0" w:defSemiHidden="0" w:defUnhideWhenUsed="0" w:defQFormat="0" w:count="376">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qFormat/>
    <w:pPr>
      <w:tabs>
        <w:tab w:val="left" w:pos="1134"/>
        <w:tab w:val="left" w:pos="2268"/>
        <w:tab w:val="left" w:pos="3402"/>
        <w:tab w:val="left" w:pos="4536"/>
        <w:tab w:val="left" w:pos="5670"/>
        <w:tab w:val="left" w:pos="6804"/>
        <w:tab w:val="left" w:pos="7938"/>
        <w:tab w:val="left" w:pos="9072"/>
        <w:tab w:val="left" w:pos="10206"/>
        <w:tab w:val="left" w:pos="11340"/>
        <w:tab w:val="left" w:pos="12474"/>
        <w:tab w:val="left" w:pos="13608"/>
        <w:tab w:val="left" w:pos="14742"/>
        <w:tab w:val="left" w:pos="15876"/>
      </w:tabs>
      <w:spacing w:after="0" w:line="240" w:lineRule="auto"/>
    </w:pPr>
    <w:rPr>
      <w:rFonts w:eastAsia="Arial" w:hAnsi="Arial"/>
      <w:szCs w:val="24"/>
      <w:lang w:val="x-none" w:eastAsia="x-none"/>
    </w:rPr>
  </w:style>
  <w:style w:type="paragraph" w:customStyle="1" w:styleId="iBIMsolutionsFormatLevel0">
    <w:name w:val="iBIMsolutions Format Level 0"/>
    <w:basedOn w:val="Normal0"/>
    <w:qFormat/>
    <w:pPr>
      <w:keepNext/>
      <w:tabs>
        <w:tab w:val="clear" w:pos="15876"/>
        <w:tab w:val="left" w:pos="900"/>
      </w:tabs>
      <w:spacing w:before="144"/>
      <w:jc w:val="center"/>
    </w:pPr>
    <w:rPr>
      <w:b/>
      <w:bCs/>
      <w:sz w:val="20"/>
      <w:szCs w:val="20"/>
    </w:rPr>
  </w:style>
  <w:style w:type="paragraph" w:customStyle="1" w:styleId="iBIMsolutionsFormatLevel1N">
    <w:name w:val="iBIMsolutions Format Level 1N"/>
    <w:basedOn w:val="Normal0"/>
    <w:qFormat/>
    <w:pPr>
      <w:keepNext/>
      <w:tabs>
        <w:tab w:val="clear" w:pos="14742"/>
        <w:tab w:val="clear" w:pos="15876"/>
        <w:tab w:val="left" w:pos="432"/>
        <w:tab w:val="left" w:pos="900"/>
      </w:tabs>
      <w:spacing w:before="288"/>
      <w:ind w:left="432" w:hanging="432"/>
    </w:pPr>
    <w:rPr>
      <w:b/>
      <w:bCs/>
      <w:sz w:val="20"/>
      <w:szCs w:val="20"/>
    </w:rPr>
  </w:style>
  <w:style w:type="character" w:customStyle="1" w:styleId="Global">
    <w:name w:val="Global"/>
    <w:qFormat/>
    <w:rPr>
      <w:color w:val="008000"/>
      <w:rtl w:val="0"/>
      <w:lang w:val="x-none" w:eastAsia="x-none" w:bidi="x-none"/>
    </w:rPr>
  </w:style>
  <w:style w:type="paragraph" w:customStyle="1" w:styleId="iBIMsolutionsFormatLevel2N">
    <w:name w:val="iBIMsolutions Format Level 2N"/>
    <w:basedOn w:val="Normal0"/>
    <w:qFormat/>
    <w:pPr>
      <w:keepNext/>
      <w:tabs>
        <w:tab w:val="clear" w:pos="14742"/>
        <w:tab w:val="clear" w:pos="15876"/>
        <w:tab w:val="left" w:pos="720"/>
        <w:tab w:val="left" w:pos="900"/>
      </w:tabs>
      <w:spacing w:before="144"/>
      <w:ind w:left="720" w:hanging="720"/>
    </w:pPr>
    <w:rPr>
      <w:sz w:val="20"/>
      <w:szCs w:val="20"/>
    </w:rPr>
  </w:style>
  <w:style w:type="paragraph" w:customStyle="1" w:styleId="iBIMsolutionsFormatLevel3N">
    <w:name w:val="iBIMsolutions Format Level 3N"/>
    <w:basedOn w:val="Normal0"/>
    <w:qFormat/>
    <w:pPr>
      <w:tabs>
        <w:tab w:val="clear" w:pos="14742"/>
        <w:tab w:val="clear" w:pos="15876"/>
        <w:tab w:val="left" w:pos="720"/>
        <w:tab w:val="left" w:pos="900"/>
      </w:tabs>
      <w:spacing w:before="144"/>
      <w:ind w:left="720" w:hanging="461"/>
    </w:pPr>
    <w:rPr>
      <w:sz w:val="20"/>
      <w:szCs w:val="20"/>
    </w:rPr>
  </w:style>
  <w:style w:type="paragraph" w:customStyle="1" w:styleId="iBIMsolutionsFormatLevel4N">
    <w:name w:val="iBIMsolutions Format Level 4N"/>
    <w:basedOn w:val="Normal0"/>
    <w:qFormat/>
    <w:pPr>
      <w:tabs>
        <w:tab w:val="clear" w:pos="1134"/>
        <w:tab w:val="clear" w:pos="15876"/>
        <w:tab w:val="left" w:pos="1152"/>
      </w:tabs>
      <w:ind w:left="1152" w:hanging="432"/>
    </w:pPr>
    <w:rPr>
      <w:sz w:val="20"/>
      <w:szCs w:val="20"/>
    </w:rPr>
  </w:style>
  <w:style w:type="character" w:customStyle="1" w:styleId="Choice">
    <w:name w:val="Choice"/>
    <w:qFormat/>
    <w:rPr>
      <w:color w:val="0000FF"/>
      <w:rtl w:val="0"/>
      <w:lang w:val="x-none" w:eastAsia="x-none" w:bidi="x-none"/>
    </w:rPr>
  </w:style>
  <w:style w:type="character" w:customStyle="1" w:styleId="FillInDelim">
    <w:name w:val="FillInDelim"/>
    <w:qFormat/>
    <w:rPr>
      <w:color w:val="FF0000"/>
      <w:rtl w:val="0"/>
      <w:lang w:val="x-none" w:eastAsia="x-none" w:bidi="x-none"/>
    </w:rPr>
  </w:style>
  <w:style w:type="paragraph" w:customStyle="1" w:styleId="iBIMsolutionsFormatLevel5N">
    <w:name w:val="iBIMsolutions Format Level 5N"/>
    <w:basedOn w:val="Normal0"/>
    <w:qFormat/>
    <w:pPr>
      <w:tabs>
        <w:tab w:val="clear" w:pos="1134"/>
        <w:tab w:val="clear" w:pos="15876"/>
        <w:tab w:val="left" w:pos="1584"/>
      </w:tabs>
      <w:ind w:left="1584" w:hanging="432"/>
    </w:pPr>
    <w:rPr>
      <w:sz w:val="20"/>
      <w:szCs w:val="20"/>
    </w:rPr>
  </w:style>
  <w:style w:type="paragraph" w:customStyle="1" w:styleId="iBIMsolutionsFormatLevel0I">
    <w:name w:val="iBIMsolutions Format Level 0I"/>
    <w:basedOn w:val="Normal0"/>
    <w:qFormat/>
    <w:pPr>
      <w:keepNext/>
      <w:tabs>
        <w:tab w:val="clear" w:pos="15876"/>
        <w:tab w:val="left" w:pos="900"/>
      </w:tabs>
      <w:spacing w:before="144"/>
      <w:jc w:val="center"/>
    </w:pPr>
    <w:rPr>
      <w:b/>
      <w:bCs/>
      <w:sz w:val="20"/>
      <w:szCs w:val="20"/>
      <w:shd w:val="clear" w:color="auto" w:fill="E1E1E1"/>
    </w:rPr>
  </w:style>
  <w:style w:type="paragraph" w:customStyle="1" w:styleId="iBIMsolutionsFormatLevel0N">
    <w:name w:val="iBIMsolutions Format Level 0N"/>
    <w:basedOn w:val="Normal0"/>
    <w:qFormat/>
    <w:pPr>
      <w:keepNext/>
      <w:tabs>
        <w:tab w:val="clear" w:pos="15876"/>
        <w:tab w:val="left" w:pos="900"/>
      </w:tabs>
      <w:spacing w:before="144"/>
      <w:jc w:val="center"/>
    </w:pPr>
    <w:rPr>
      <w:b/>
      <w:bCs/>
      <w:sz w:val="20"/>
      <w:szCs w:val="20"/>
    </w:rPr>
  </w:style>
  <w:style w:type="paragraph" w:customStyle="1" w:styleId="iBIMsolutionsFormatLevel1">
    <w:name w:val="iBIMsolutions Format Level 1"/>
    <w:basedOn w:val="Normal0"/>
    <w:qFormat/>
    <w:pPr>
      <w:keepNext/>
      <w:tabs>
        <w:tab w:val="clear" w:pos="14742"/>
        <w:tab w:val="clear" w:pos="15876"/>
        <w:tab w:val="left" w:pos="432"/>
        <w:tab w:val="left" w:pos="900"/>
      </w:tabs>
      <w:spacing w:before="288"/>
      <w:ind w:left="432" w:hanging="432"/>
    </w:pPr>
    <w:rPr>
      <w:b/>
      <w:bCs/>
      <w:sz w:val="20"/>
      <w:szCs w:val="20"/>
    </w:rPr>
  </w:style>
  <w:style w:type="paragraph" w:customStyle="1" w:styleId="iBIMsolutionsFormatLevel1I">
    <w:name w:val="iBIMsolutions Format Level 1I"/>
    <w:basedOn w:val="Normal0"/>
    <w:qFormat/>
    <w:pPr>
      <w:keepNext/>
      <w:tabs>
        <w:tab w:val="clear" w:pos="14742"/>
        <w:tab w:val="clear" w:pos="15876"/>
        <w:tab w:val="left" w:pos="432"/>
        <w:tab w:val="left" w:pos="900"/>
      </w:tabs>
      <w:spacing w:before="288"/>
      <w:ind w:left="432" w:hanging="432"/>
    </w:pPr>
    <w:rPr>
      <w:b/>
      <w:bCs/>
      <w:sz w:val="20"/>
      <w:szCs w:val="20"/>
      <w:shd w:val="clear" w:color="auto" w:fill="E1E1E1"/>
    </w:rPr>
  </w:style>
  <w:style w:type="paragraph" w:customStyle="1" w:styleId="iBIMsolutionsFormatLevel2">
    <w:name w:val="iBIMsolutions Format Level 2"/>
    <w:basedOn w:val="Normal0"/>
    <w:qFormat/>
    <w:pPr>
      <w:keepNext/>
      <w:tabs>
        <w:tab w:val="clear" w:pos="14742"/>
        <w:tab w:val="clear" w:pos="15876"/>
        <w:tab w:val="left" w:pos="720"/>
        <w:tab w:val="left" w:pos="900"/>
      </w:tabs>
      <w:spacing w:before="144"/>
      <w:ind w:left="720" w:hanging="720"/>
    </w:pPr>
    <w:rPr>
      <w:sz w:val="20"/>
      <w:szCs w:val="20"/>
    </w:rPr>
  </w:style>
  <w:style w:type="paragraph" w:customStyle="1" w:styleId="iBIMsolutionsFormatLevel2I">
    <w:name w:val="iBIMsolutions Format Level 2I"/>
    <w:basedOn w:val="Normal0"/>
    <w:qFormat/>
    <w:pPr>
      <w:keepNext/>
      <w:tabs>
        <w:tab w:val="clear" w:pos="14742"/>
        <w:tab w:val="clear" w:pos="15876"/>
        <w:tab w:val="left" w:pos="720"/>
        <w:tab w:val="left" w:pos="900"/>
      </w:tabs>
      <w:spacing w:before="144"/>
      <w:ind w:left="720" w:hanging="720"/>
    </w:pPr>
    <w:rPr>
      <w:sz w:val="20"/>
      <w:szCs w:val="20"/>
      <w:shd w:val="clear" w:color="auto" w:fill="E1E1E1"/>
    </w:rPr>
  </w:style>
  <w:style w:type="paragraph" w:customStyle="1" w:styleId="iBIMsolutionsFormatLevel3">
    <w:name w:val="iBIMsolutions Format Level 3"/>
    <w:basedOn w:val="Normal0"/>
    <w:qFormat/>
    <w:pPr>
      <w:tabs>
        <w:tab w:val="clear" w:pos="14742"/>
        <w:tab w:val="clear" w:pos="15876"/>
        <w:tab w:val="left" w:pos="720"/>
        <w:tab w:val="left" w:pos="900"/>
      </w:tabs>
      <w:spacing w:before="144"/>
      <w:ind w:left="720" w:hanging="461"/>
    </w:pPr>
    <w:rPr>
      <w:sz w:val="20"/>
      <w:szCs w:val="20"/>
    </w:rPr>
  </w:style>
  <w:style w:type="paragraph" w:customStyle="1" w:styleId="iBIMsolutionsFormatLevel3I">
    <w:name w:val="iBIMsolutions Format Level 3I"/>
    <w:basedOn w:val="Normal0"/>
    <w:qFormat/>
    <w:pPr>
      <w:tabs>
        <w:tab w:val="clear" w:pos="14742"/>
        <w:tab w:val="clear" w:pos="15876"/>
        <w:tab w:val="left" w:pos="720"/>
        <w:tab w:val="left" w:pos="900"/>
      </w:tabs>
      <w:spacing w:before="144"/>
      <w:ind w:left="720" w:hanging="461"/>
    </w:pPr>
    <w:rPr>
      <w:sz w:val="20"/>
      <w:szCs w:val="20"/>
      <w:shd w:val="clear" w:color="auto" w:fill="E1E1E1"/>
    </w:rPr>
  </w:style>
  <w:style w:type="paragraph" w:customStyle="1" w:styleId="iBIMsolutionsFormatLevel4">
    <w:name w:val="iBIMsolutions Format Level 4"/>
    <w:basedOn w:val="Normal0"/>
    <w:qFormat/>
    <w:pPr>
      <w:tabs>
        <w:tab w:val="clear" w:pos="1134"/>
        <w:tab w:val="clear" w:pos="15876"/>
        <w:tab w:val="left" w:pos="1152"/>
      </w:tabs>
      <w:ind w:left="1152" w:hanging="432"/>
    </w:pPr>
    <w:rPr>
      <w:sz w:val="20"/>
      <w:szCs w:val="20"/>
    </w:rPr>
  </w:style>
  <w:style w:type="paragraph" w:customStyle="1" w:styleId="iBIMsolutionsFormatLevel4I">
    <w:name w:val="iBIMsolutions Format Level 4I"/>
    <w:basedOn w:val="Normal0"/>
    <w:qFormat/>
    <w:pPr>
      <w:tabs>
        <w:tab w:val="clear" w:pos="1134"/>
        <w:tab w:val="clear" w:pos="15876"/>
        <w:tab w:val="left" w:pos="1152"/>
      </w:tabs>
      <w:ind w:left="1152" w:hanging="432"/>
    </w:pPr>
    <w:rPr>
      <w:sz w:val="20"/>
      <w:szCs w:val="20"/>
      <w:shd w:val="clear" w:color="auto" w:fill="E1E1E1"/>
    </w:rPr>
  </w:style>
  <w:style w:type="paragraph" w:customStyle="1" w:styleId="iBIMsolutionsFormatLevel5">
    <w:name w:val="iBIMsolutions Format Level 5"/>
    <w:basedOn w:val="Normal0"/>
    <w:qFormat/>
    <w:pPr>
      <w:tabs>
        <w:tab w:val="clear" w:pos="1134"/>
        <w:tab w:val="clear" w:pos="15876"/>
        <w:tab w:val="left" w:pos="1584"/>
      </w:tabs>
      <w:ind w:left="1584" w:hanging="432"/>
    </w:pPr>
    <w:rPr>
      <w:sz w:val="20"/>
      <w:szCs w:val="20"/>
    </w:rPr>
  </w:style>
  <w:style w:type="paragraph" w:customStyle="1" w:styleId="iBIMsolutionsFormatLevel5I">
    <w:name w:val="iBIMsolutions Format Level 5I"/>
    <w:basedOn w:val="Normal0"/>
    <w:qFormat/>
    <w:pPr>
      <w:tabs>
        <w:tab w:val="clear" w:pos="1134"/>
        <w:tab w:val="clear" w:pos="15876"/>
        <w:tab w:val="left" w:pos="1584"/>
      </w:tabs>
      <w:ind w:left="1584" w:hanging="432"/>
    </w:pPr>
    <w:rPr>
      <w:sz w:val="20"/>
      <w:szCs w:val="20"/>
      <w:shd w:val="clear" w:color="auto" w:fill="E1E1E1"/>
    </w:rPr>
  </w:style>
  <w:style w:type="paragraph" w:customStyle="1" w:styleId="iBIMsolutionsFormatLevel6">
    <w:name w:val="iBIMsolutions Format Level 6"/>
    <w:basedOn w:val="Normal0"/>
    <w:qFormat/>
    <w:pPr>
      <w:tabs>
        <w:tab w:val="clear" w:pos="1134"/>
        <w:tab w:val="clear" w:pos="15876"/>
        <w:tab w:val="left" w:pos="2016"/>
      </w:tabs>
      <w:ind w:left="2016" w:hanging="432"/>
    </w:pPr>
    <w:rPr>
      <w:sz w:val="20"/>
      <w:szCs w:val="20"/>
    </w:rPr>
  </w:style>
  <w:style w:type="paragraph" w:customStyle="1" w:styleId="iBIMsolutionsFormatLevel6I">
    <w:name w:val="iBIMsolutions Format Level 6I"/>
    <w:basedOn w:val="Normal0"/>
    <w:qFormat/>
    <w:pPr>
      <w:tabs>
        <w:tab w:val="clear" w:pos="1134"/>
        <w:tab w:val="clear" w:pos="15876"/>
        <w:tab w:val="left" w:pos="2016"/>
      </w:tabs>
      <w:ind w:left="2016" w:hanging="432"/>
    </w:pPr>
    <w:rPr>
      <w:sz w:val="20"/>
      <w:szCs w:val="20"/>
      <w:shd w:val="clear" w:color="auto" w:fill="E1E1E1"/>
    </w:rPr>
  </w:style>
  <w:style w:type="paragraph" w:customStyle="1" w:styleId="iBIMsolutionsFormatLevel6N">
    <w:name w:val="iBIMsolutions Format Level 6N"/>
    <w:basedOn w:val="Normal0"/>
    <w:qFormat/>
    <w:pPr>
      <w:tabs>
        <w:tab w:val="clear" w:pos="1134"/>
        <w:tab w:val="clear" w:pos="15876"/>
        <w:tab w:val="left" w:pos="2016"/>
      </w:tabs>
      <w:ind w:left="2016" w:hanging="432"/>
    </w:pPr>
    <w:rPr>
      <w:sz w:val="20"/>
      <w:szCs w:val="20"/>
    </w:rPr>
  </w:style>
  <w:style w:type="paragraph" w:customStyle="1" w:styleId="iBIMsolutionsFormatLevel7">
    <w:name w:val="iBIMsolutions Format Level 7"/>
    <w:basedOn w:val="Normal0"/>
    <w:qFormat/>
    <w:pPr>
      <w:tabs>
        <w:tab w:val="clear" w:pos="1134"/>
        <w:tab w:val="clear" w:pos="2268"/>
        <w:tab w:val="clear" w:pos="15876"/>
        <w:tab w:val="left" w:pos="2448"/>
      </w:tabs>
      <w:ind w:left="2448" w:hanging="432"/>
    </w:pPr>
    <w:rPr>
      <w:sz w:val="20"/>
      <w:szCs w:val="20"/>
    </w:rPr>
  </w:style>
  <w:style w:type="paragraph" w:customStyle="1" w:styleId="iBIMsolutionsFormatLevel7I">
    <w:name w:val="iBIMsolutions Format Level 7I"/>
    <w:basedOn w:val="Normal0"/>
    <w:qFormat/>
    <w:pPr>
      <w:tabs>
        <w:tab w:val="clear" w:pos="1134"/>
        <w:tab w:val="clear" w:pos="2268"/>
        <w:tab w:val="clear" w:pos="15876"/>
        <w:tab w:val="left" w:pos="2448"/>
      </w:tabs>
      <w:ind w:left="2448" w:hanging="432"/>
    </w:pPr>
    <w:rPr>
      <w:sz w:val="20"/>
      <w:szCs w:val="20"/>
      <w:shd w:val="clear" w:color="auto" w:fill="E1E1E1"/>
    </w:rPr>
  </w:style>
  <w:style w:type="paragraph" w:customStyle="1" w:styleId="iBIMsolutionsFormatLevel7N">
    <w:name w:val="iBIMsolutions Format Level 7N"/>
    <w:basedOn w:val="Normal0"/>
    <w:qFormat/>
    <w:pPr>
      <w:tabs>
        <w:tab w:val="clear" w:pos="1134"/>
        <w:tab w:val="clear" w:pos="2268"/>
        <w:tab w:val="clear" w:pos="15876"/>
        <w:tab w:val="left" w:pos="2448"/>
      </w:tabs>
      <w:ind w:left="2448" w:hanging="432"/>
    </w:pPr>
    <w:rPr>
      <w:sz w:val="20"/>
      <w:szCs w:val="20"/>
    </w:rPr>
  </w:style>
  <w:style w:type="paragraph" w:customStyle="1" w:styleId="iBIMsolutionsFormatLevel8">
    <w:name w:val="iBIMsolutions Format Level 8"/>
    <w:basedOn w:val="Normal0"/>
    <w:qFormat/>
    <w:pPr>
      <w:tabs>
        <w:tab w:val="clear" w:pos="1134"/>
        <w:tab w:val="clear" w:pos="2268"/>
        <w:tab w:val="clear" w:pos="15876"/>
        <w:tab w:val="left" w:pos="2880"/>
      </w:tabs>
      <w:ind w:left="2880" w:hanging="432"/>
    </w:pPr>
    <w:rPr>
      <w:sz w:val="20"/>
      <w:szCs w:val="20"/>
    </w:rPr>
  </w:style>
  <w:style w:type="paragraph" w:customStyle="1" w:styleId="iBIMsolutionsFormatLevel8I">
    <w:name w:val="iBIMsolutions Format Level 8I"/>
    <w:basedOn w:val="Normal0"/>
    <w:qFormat/>
    <w:pPr>
      <w:tabs>
        <w:tab w:val="clear" w:pos="1134"/>
        <w:tab w:val="clear" w:pos="2268"/>
        <w:tab w:val="clear" w:pos="15876"/>
        <w:tab w:val="left" w:pos="2880"/>
      </w:tabs>
      <w:ind w:left="2880" w:hanging="432"/>
    </w:pPr>
    <w:rPr>
      <w:sz w:val="20"/>
      <w:szCs w:val="20"/>
      <w:shd w:val="clear" w:color="auto" w:fill="E1E1E1"/>
    </w:rPr>
  </w:style>
  <w:style w:type="paragraph" w:customStyle="1" w:styleId="iBIMsolutionsFormatLevel8N">
    <w:name w:val="iBIMsolutions Format Level 8N"/>
    <w:basedOn w:val="Normal0"/>
    <w:qFormat/>
    <w:pPr>
      <w:tabs>
        <w:tab w:val="clear" w:pos="1134"/>
        <w:tab w:val="clear" w:pos="2268"/>
        <w:tab w:val="clear" w:pos="15876"/>
        <w:tab w:val="left" w:pos="2880"/>
      </w:tabs>
      <w:ind w:left="2880" w:hanging="432"/>
    </w:pPr>
    <w:rPr>
      <w:sz w:val="20"/>
      <w:szCs w:val="20"/>
    </w:rPr>
  </w:style>
  <w:style w:type="character" w:customStyle="1" w:styleId="FillIn">
    <w:name w:val="FillIn"/>
    <w:qFormat/>
    <w:rPr>
      <w:color w:val="8B0000"/>
      <w:rtl w:val="0"/>
      <w:lang w:val="x-none" w:eastAsia="x-none" w:bidi="x-none"/>
    </w:rPr>
  </w:style>
  <w:style w:type="character" w:customStyle="1" w:styleId="Normal1">
    <w:name w:val="Normal1"/>
    <w:qFormat/>
    <w:rPr>
      <w:rFonts w:ascii="Arial" w:eastAsia="Arial" w:hAnsi="Arial" w:cs="Arial"/>
      <w:color w:val="000000"/>
      <w:sz w:val="20"/>
      <w:szCs w:val="20"/>
      <w:rtl w:val="0"/>
      <w:lang w:val="x-none" w:eastAsia="x-none" w:bidi="x-none"/>
    </w:rPr>
  </w:style>
  <w:style w:type="character" w:customStyle="1" w:styleId="Keyword">
    <w:name w:val="Keyword"/>
    <w:qFormat/>
    <w:rPr>
      <w:rFonts w:ascii="Arial" w:eastAsia="Arial" w:hAnsi="Arial" w:cs="Arial"/>
      <w:color w:val="000000"/>
      <w:sz w:val="20"/>
      <w:szCs w:val="20"/>
      <w:rtl w:val="0"/>
      <w:lang w:val="x-none" w:eastAsia="x-none" w:bidi="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global.ihs.com/doc_detail.cfm?rid=BSD&amp;document_name=ASTM%20E154/E154M"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hyperlink" Target="http://global.ihs.com/doc_detail.cfm?rid=BSD&amp;document_name=ASTM%20D1970/D1970M" TargetMode="External"/><Relationship Id="rId12" Type="http://schemas.openxmlformats.org/officeDocument/2006/relationships/hyperlink" Target="http://global.ihs.com/doc_detail.cfm?rid=BSD&amp;document_name=ASTM%20D1970/D1970M" TargetMode="External"/><Relationship Id="rId17" Type="http://schemas.openxmlformats.org/officeDocument/2006/relationships/header" Target="header3.xml"/><Relationship Id="rId2" Type="http://schemas.openxmlformats.org/officeDocument/2006/relationships/settings" Target="setting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global.ihs.com/doc_detail.cfm?rid=BSD&amp;document_name=ASTM%20D412" TargetMode="External"/><Relationship Id="rId11" Type="http://schemas.openxmlformats.org/officeDocument/2006/relationships/hyperlink" Target="http://global.ihs.com/doc_detail.cfm?rid=BSD&amp;document_name=ASTM%20E154/E154M" TargetMode="External"/><Relationship Id="rId5" Type="http://schemas.openxmlformats.org/officeDocument/2006/relationships/endnotes" Target="endnotes.xml"/><Relationship Id="rId15" Type="http://schemas.openxmlformats.org/officeDocument/2006/relationships/footer" Target="footer1.xml"/><Relationship Id="rId10" Type="http://schemas.openxmlformats.org/officeDocument/2006/relationships/hyperlink" Target="http://global.ihs.com/doc_detail.cfm?rid=BSD&amp;document_name=ASTM%20D412" TargetMode="External"/><Relationship Id="rId19"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global.ihs.com/doc_detail.cfm?rid=BSD&amp;document_name=ASTM%20E2178" TargetMode="Externa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3</Pages>
  <Words>1242</Words>
  <Characters>7085</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Greg Markling</dc:creator>
  <cp:lastModifiedBy>Ben Yarian</cp:lastModifiedBy>
  <cp:revision>6</cp:revision>
  <dcterms:created xsi:type="dcterms:W3CDTF">2022-11-17T14:17:00Z</dcterms:created>
  <dcterms:modified xsi:type="dcterms:W3CDTF">2024-02-05T16:03:00Z</dcterms:modified>
</cp:coreProperties>
</file>